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02F685B9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C44D64">
        <w:rPr>
          <w:rFonts w:ascii="Calibri" w:hAnsi="Calibri"/>
        </w:rPr>
        <w:t>VTS49-10.3.1 (</w:t>
      </w:r>
      <w:r w:rsidR="003039D6">
        <w:rPr>
          <w:rFonts w:ascii="Calibri" w:hAnsi="Calibri"/>
        </w:rPr>
        <w:t>VTS4</w:t>
      </w:r>
      <w:r w:rsidR="00790797">
        <w:rPr>
          <w:rFonts w:ascii="Calibri" w:hAnsi="Calibri"/>
        </w:rPr>
        <w:t>8</w:t>
      </w:r>
      <w:r w:rsidRPr="007A395D">
        <w:rPr>
          <w:rFonts w:ascii="Calibri" w:hAnsi="Calibri"/>
        </w:rPr>
        <w:t>-</w:t>
      </w:r>
      <w:r w:rsidR="0018240E">
        <w:rPr>
          <w:rFonts w:ascii="Calibri" w:hAnsi="Calibri"/>
        </w:rPr>
        <w:t>10.3.1</w:t>
      </w:r>
      <w:r w:rsidR="00C44D64">
        <w:rPr>
          <w:rFonts w:ascii="Calibri" w:hAnsi="Calibri"/>
        </w:rPr>
        <w:t>)</w:t>
      </w:r>
      <w:bookmarkStart w:id="0" w:name="_GoBack"/>
      <w:bookmarkEnd w:id="0"/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511C9BD8" w:rsidR="0080294B" w:rsidRPr="007A395D" w:rsidRDefault="0079079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90797">
        <w:rPr>
          <w:rFonts w:ascii="Calibri" w:hAnsi="Calibri" w:cs="Arial"/>
          <w:b/>
          <w:noProof/>
          <w:sz w:val="24"/>
          <w:szCs w:val="24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6119FE8" wp14:editId="2D716A6B">
                <wp:simplePos x="0" y="0"/>
                <wp:positionH relativeFrom="column">
                  <wp:posOffset>4448175</wp:posOffset>
                </wp:positionH>
                <wp:positionV relativeFrom="paragraph">
                  <wp:posOffset>163830</wp:posOffset>
                </wp:positionV>
                <wp:extent cx="304800" cy="140462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2BD98A" w14:textId="77777777" w:rsidR="0018240E" w:rsidRPr="00790797" w:rsidRDefault="0018240E" w:rsidP="0079079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9079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119FE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0.25pt;margin-top:12.9pt;width:24pt;height:11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" filled="f" stroked="f">
                <v:textbox style="mso-fit-shape-to-text:t">
                  <w:txbxContent>
                    <w:p w14:paraId="712BD98A" w14:textId="77777777" w:rsidR="0018240E" w:rsidRPr="00790797" w:rsidRDefault="0018240E" w:rsidP="00790797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790797">
                        <w:rPr>
                          <w:b/>
                          <w:bCs/>
                          <w:sz w:val="28"/>
                          <w:szCs w:val="28"/>
                        </w:rPr>
                        <w:t>√</w:t>
                      </w:r>
                    </w:p>
                  </w:txbxContent>
                </v:textbox>
              </v:shape>
            </w:pict>
          </mc:Fallback>
        </mc:AlternateContent>
      </w:r>
      <w:r w:rsidR="00E558C3" w:rsidRPr="007A395D">
        <w:rPr>
          <w:rFonts w:ascii="Calibri" w:hAnsi="Calibri"/>
        </w:rPr>
        <w:t xml:space="preserve">Input paper for the following Committee(s): </w:t>
      </w:r>
      <w:r w:rsidR="00E558C3" w:rsidRPr="007A395D">
        <w:rPr>
          <w:rFonts w:ascii="Calibri" w:hAnsi="Calibri"/>
        </w:rPr>
        <w:tab/>
      </w:r>
      <w:r w:rsidR="00E558C3" w:rsidRPr="007A395D">
        <w:rPr>
          <w:rFonts w:ascii="Calibri" w:hAnsi="Calibri"/>
          <w:sz w:val="18"/>
          <w:szCs w:val="18"/>
        </w:rPr>
        <w:t>check as appropriate</w:t>
      </w:r>
      <w:r w:rsidR="00E558C3" w:rsidRPr="007A395D">
        <w:rPr>
          <w:rFonts w:ascii="Calibri" w:hAnsi="Calibri"/>
          <w:sz w:val="18"/>
          <w:szCs w:val="18"/>
        </w:rPr>
        <w:tab/>
      </w:r>
      <w:r w:rsidR="00E558C3" w:rsidRPr="007A395D">
        <w:rPr>
          <w:rFonts w:ascii="Calibri" w:hAnsi="Calibri"/>
        </w:rPr>
        <w:tab/>
        <w:t>Purpose of paper:</w:t>
      </w:r>
    </w:p>
    <w:p w14:paraId="78786733" w14:textId="039F7F46" w:rsidR="0080294B" w:rsidRPr="007A395D" w:rsidRDefault="00790797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90797">
        <w:rPr>
          <w:rFonts w:ascii="Calibri" w:hAnsi="Calibri" w:cs="Arial"/>
          <w:b/>
          <w:noProof/>
          <w:sz w:val="24"/>
          <w:szCs w:val="24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34D7B57" wp14:editId="395C8769">
                <wp:simplePos x="0" y="0"/>
                <wp:positionH relativeFrom="column">
                  <wp:posOffset>1051560</wp:posOffset>
                </wp:positionH>
                <wp:positionV relativeFrom="paragraph">
                  <wp:posOffset>195580</wp:posOffset>
                </wp:positionV>
                <wp:extent cx="30480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EB0FDA" w14:textId="303CBC75" w:rsidR="0018240E" w:rsidRPr="00790797" w:rsidRDefault="0018240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9079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D7B57" id="_x0000_s1027" type="#_x0000_t202" style="position:absolute;left:0;text-align:left;margin-left:82.8pt;margin-top:15.4pt;width:24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" filled="f" stroked="f">
                <v:textbox style="mso-fit-shape-to-text:t">
                  <w:txbxContent>
                    <w:p w14:paraId="72EB0FDA" w14:textId="303CBC75" w:rsidR="0018240E" w:rsidRPr="00790797" w:rsidRDefault="0018240E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790797">
                        <w:rPr>
                          <w:b/>
                          <w:bCs/>
                          <w:sz w:val="28"/>
                          <w:szCs w:val="28"/>
                        </w:rPr>
                        <w:t>√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1DE8839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5C79F0D6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BAD2EAE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8240E">
        <w:rPr>
          <w:rFonts w:ascii="Calibri" w:hAnsi="Calibri"/>
        </w:rPr>
        <w:t>10.3.1</w:t>
      </w:r>
    </w:p>
    <w:p w14:paraId="1AB3E246" w14:textId="55B1F1C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7506AB">
        <w:rPr>
          <w:rFonts w:ascii="Calibri" w:hAnsi="Calibri"/>
        </w:rPr>
        <w:t>3.3.1</w:t>
      </w:r>
    </w:p>
    <w:p w14:paraId="01FC5420" w14:textId="4D60D0E0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9E73A3">
        <w:rPr>
          <w:rFonts w:ascii="Calibri" w:hAnsi="Calibri"/>
        </w:rPr>
        <w:t>Australia</w:t>
      </w:r>
      <w:r w:rsidR="00D61FA8">
        <w:rPr>
          <w:rFonts w:ascii="Calibri" w:hAnsi="Calibri"/>
        </w:rPr>
        <w:t>n Maritime Safety Authority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0A0AF42D" w:rsidR="00A446C9" w:rsidRPr="00605E43" w:rsidRDefault="00D7262A" w:rsidP="00A446C9">
      <w:pPr>
        <w:pStyle w:val="Title"/>
        <w:rPr>
          <w:rFonts w:ascii="Calibri" w:hAnsi="Calibri"/>
          <w:color w:val="0070C0"/>
        </w:rPr>
      </w:pPr>
      <w:bookmarkStart w:id="1" w:name="_Hlk28692057"/>
      <w:r w:rsidRPr="00D7262A">
        <w:rPr>
          <w:rFonts w:ascii="Calibri" w:hAnsi="Calibri"/>
          <w:color w:val="0070C0"/>
        </w:rPr>
        <w:t xml:space="preserve">Proposed new </w:t>
      </w:r>
      <w:r w:rsidR="00230E82">
        <w:rPr>
          <w:rFonts w:ascii="Calibri" w:hAnsi="Calibri"/>
          <w:color w:val="0070C0"/>
        </w:rPr>
        <w:t xml:space="preserve">Guideline </w:t>
      </w:r>
      <w:r w:rsidR="00230E82" w:rsidRPr="00230E82">
        <w:rPr>
          <w:rFonts w:ascii="Calibri" w:hAnsi="Calibri"/>
          <w:color w:val="0070C0"/>
        </w:rPr>
        <w:t>on the recruitment, training and assessment of VTS Personnel</w:t>
      </w:r>
    </w:p>
    <w:bookmarkEnd w:id="1"/>
    <w:p w14:paraId="0F258596" w14:textId="50FB6E37" w:rsidR="00A446C9" w:rsidRPr="00605E43" w:rsidRDefault="00A446C9" w:rsidP="00DE40B6">
      <w:pPr>
        <w:pStyle w:val="Heading1"/>
        <w:spacing w:before="120" w:after="120"/>
      </w:pPr>
      <w:r w:rsidRPr="00605E43">
        <w:t>Summary</w:t>
      </w:r>
    </w:p>
    <w:p w14:paraId="587EC5C2" w14:textId="77777777" w:rsidR="00B14251" w:rsidRDefault="009F407C" w:rsidP="00B14251">
      <w:pPr>
        <w:pStyle w:val="BodyText"/>
        <w:spacing w:before="60" w:after="60"/>
        <w:rPr>
          <w:rFonts w:ascii="Calibri" w:hAnsi="Calibri"/>
        </w:rPr>
      </w:pPr>
      <w:r>
        <w:rPr>
          <w:rFonts w:ascii="Calibri" w:hAnsi="Calibri"/>
        </w:rPr>
        <w:t xml:space="preserve">As part of </w:t>
      </w:r>
      <w:r w:rsidR="00D61FA8">
        <w:rPr>
          <w:rFonts w:ascii="Calibri" w:hAnsi="Calibri"/>
        </w:rPr>
        <w:t>its</w:t>
      </w:r>
      <w:r>
        <w:rPr>
          <w:rFonts w:ascii="Calibri" w:hAnsi="Calibri"/>
        </w:rPr>
        <w:t xml:space="preserve"> 2018-2022 Work Programme the Committee is </w:t>
      </w:r>
      <w:r w:rsidR="00D61FA8">
        <w:rPr>
          <w:rFonts w:ascii="Calibri" w:hAnsi="Calibri"/>
        </w:rPr>
        <w:t>progressing</w:t>
      </w:r>
      <w:r w:rsidR="002C327E">
        <w:rPr>
          <w:rFonts w:ascii="Calibri" w:hAnsi="Calibri"/>
        </w:rPr>
        <w:t xml:space="preserve"> a review and </w:t>
      </w:r>
      <w:r w:rsidR="00D61FA8" w:rsidRPr="00F07493">
        <w:rPr>
          <w:rFonts w:ascii="Calibri" w:hAnsi="Calibri"/>
        </w:rPr>
        <w:t xml:space="preserve">update </w:t>
      </w:r>
      <w:r w:rsidR="002C327E">
        <w:rPr>
          <w:rFonts w:ascii="Calibri" w:hAnsi="Calibri"/>
        </w:rPr>
        <w:t xml:space="preserve">of </w:t>
      </w:r>
      <w:r w:rsidR="00D61FA8">
        <w:rPr>
          <w:rFonts w:ascii="Calibri" w:hAnsi="Calibri"/>
        </w:rPr>
        <w:t>R</w:t>
      </w:r>
      <w:r w:rsidR="00D61FA8" w:rsidRPr="00F07493">
        <w:rPr>
          <w:rFonts w:ascii="Calibri" w:hAnsi="Calibri"/>
        </w:rPr>
        <w:t xml:space="preserve">ecommendation </w:t>
      </w:r>
      <w:r w:rsidR="00D61FA8">
        <w:rPr>
          <w:rFonts w:ascii="Calibri" w:hAnsi="Calibri"/>
        </w:rPr>
        <w:t>V</w:t>
      </w:r>
      <w:r w:rsidR="00D61FA8" w:rsidRPr="00F07493">
        <w:rPr>
          <w:rFonts w:ascii="Calibri" w:hAnsi="Calibri"/>
        </w:rPr>
        <w:t xml:space="preserve">-103 on the </w:t>
      </w:r>
      <w:r w:rsidR="002C327E">
        <w:rPr>
          <w:rFonts w:ascii="Calibri" w:hAnsi="Calibri"/>
        </w:rPr>
        <w:t>Standards for Training and Certification o</w:t>
      </w:r>
      <w:r w:rsidR="002C327E" w:rsidRPr="00F07493">
        <w:rPr>
          <w:rFonts w:ascii="Calibri" w:hAnsi="Calibri"/>
        </w:rPr>
        <w:t xml:space="preserve">f </w:t>
      </w:r>
      <w:r w:rsidR="00D61FA8">
        <w:rPr>
          <w:rFonts w:ascii="Calibri" w:hAnsi="Calibri"/>
        </w:rPr>
        <w:t>VTS</w:t>
      </w:r>
      <w:r w:rsidR="00D61FA8" w:rsidRPr="00F07493">
        <w:rPr>
          <w:rFonts w:ascii="Calibri" w:hAnsi="Calibri"/>
        </w:rPr>
        <w:t xml:space="preserve"> </w:t>
      </w:r>
      <w:r w:rsidR="002C327E">
        <w:rPr>
          <w:rFonts w:ascii="Calibri" w:hAnsi="Calibri"/>
        </w:rPr>
        <w:t>Personnel a</w:t>
      </w:r>
      <w:r w:rsidR="002C327E" w:rsidRPr="00F07493">
        <w:rPr>
          <w:rFonts w:ascii="Calibri" w:hAnsi="Calibri"/>
        </w:rPr>
        <w:t>nd Associated Model Courses</w:t>
      </w:r>
      <w:r w:rsidR="002C327E">
        <w:rPr>
          <w:rFonts w:ascii="Calibri" w:hAnsi="Calibri"/>
        </w:rPr>
        <w:t xml:space="preserve"> (Task 3.3.1).</w:t>
      </w:r>
      <w:r w:rsidR="00B14251" w:rsidRPr="00B14251">
        <w:rPr>
          <w:rFonts w:ascii="Calibri" w:hAnsi="Calibri"/>
        </w:rPr>
        <w:t xml:space="preserve"> </w:t>
      </w:r>
    </w:p>
    <w:p w14:paraId="07081642" w14:textId="77777777" w:rsidR="00F66E6E" w:rsidRDefault="00B14251" w:rsidP="00B14251">
      <w:pPr>
        <w:pStyle w:val="BodyText"/>
        <w:spacing w:before="60" w:after="60"/>
        <w:rPr>
          <w:rFonts w:ascii="Calibri" w:hAnsi="Calibri"/>
        </w:rPr>
      </w:pPr>
      <w:r>
        <w:rPr>
          <w:rFonts w:ascii="Calibri" w:hAnsi="Calibri"/>
        </w:rPr>
        <w:t>At VTS47 it was agreed that t</w:t>
      </w:r>
      <w:r w:rsidRPr="00B14251">
        <w:rPr>
          <w:rFonts w:ascii="Calibri" w:hAnsi="Calibri"/>
        </w:rPr>
        <w:t>he structure of the Recommendation needs to be revised in order to reflect the new IALA document structure.</w:t>
      </w:r>
      <w:r>
        <w:rPr>
          <w:rFonts w:ascii="Calibri" w:hAnsi="Calibri"/>
        </w:rPr>
        <w:t xml:space="preserve">  That is</w:t>
      </w:r>
      <w:r w:rsidR="00F66E6E">
        <w:rPr>
          <w:rFonts w:ascii="Calibri" w:hAnsi="Calibri"/>
        </w:rPr>
        <w:t>:</w:t>
      </w:r>
    </w:p>
    <w:p w14:paraId="00ABB8BA" w14:textId="0F5C15DD" w:rsidR="00F66E6E" w:rsidRDefault="00F66E6E" w:rsidP="006D7AFF">
      <w:pPr>
        <w:pStyle w:val="BodyText"/>
        <w:numPr>
          <w:ilvl w:val="0"/>
          <w:numId w:val="44"/>
        </w:numPr>
        <w:spacing w:before="60" w:after="60"/>
        <w:ind w:left="765" w:hanging="357"/>
        <w:rPr>
          <w:rFonts w:ascii="Calibri" w:hAnsi="Calibri"/>
        </w:rPr>
      </w:pPr>
      <w:r>
        <w:rPr>
          <w:rFonts w:ascii="Calibri" w:hAnsi="Calibri"/>
        </w:rPr>
        <w:t>A</w:t>
      </w:r>
      <w:r w:rsidR="00B14251">
        <w:rPr>
          <w:rFonts w:ascii="Calibri" w:hAnsi="Calibri"/>
        </w:rPr>
        <w:t xml:space="preserve"> high level Recommendation specifying</w:t>
      </w:r>
      <w:r w:rsidR="00B14251" w:rsidRPr="00B14251">
        <w:rPr>
          <w:rFonts w:ascii="Calibri" w:hAnsi="Calibri"/>
        </w:rPr>
        <w:t xml:space="preserve"> what practices shall be carried out in order to comply with that Recommendation</w:t>
      </w:r>
      <w:r>
        <w:rPr>
          <w:rFonts w:ascii="Calibri" w:hAnsi="Calibri"/>
        </w:rPr>
        <w:t>; and</w:t>
      </w:r>
    </w:p>
    <w:p w14:paraId="37DBA61C" w14:textId="4DC396C1" w:rsidR="00B14251" w:rsidRDefault="00F66E6E" w:rsidP="006D7AFF">
      <w:pPr>
        <w:pStyle w:val="BodyText"/>
        <w:numPr>
          <w:ilvl w:val="0"/>
          <w:numId w:val="44"/>
        </w:numPr>
        <w:spacing w:before="60" w:after="60"/>
        <w:ind w:left="765" w:hanging="357"/>
        <w:rPr>
          <w:rFonts w:ascii="Calibri" w:hAnsi="Calibri"/>
        </w:rPr>
      </w:pPr>
      <w:r>
        <w:rPr>
          <w:rFonts w:ascii="Calibri" w:hAnsi="Calibri"/>
        </w:rPr>
        <w:t>A</w:t>
      </w:r>
      <w:r w:rsidR="00B14251">
        <w:rPr>
          <w:rFonts w:ascii="Calibri" w:hAnsi="Calibri"/>
        </w:rPr>
        <w:t xml:space="preserve">n associated Guideline </w:t>
      </w:r>
      <w:r w:rsidR="00B14251" w:rsidRPr="00B14251">
        <w:rPr>
          <w:rFonts w:ascii="Calibri" w:hAnsi="Calibri"/>
        </w:rPr>
        <w:t>describ</w:t>
      </w:r>
      <w:r w:rsidR="00B14251">
        <w:rPr>
          <w:rFonts w:ascii="Calibri" w:hAnsi="Calibri"/>
        </w:rPr>
        <w:t>ing</w:t>
      </w:r>
      <w:r w:rsidR="00B14251" w:rsidRPr="00B14251">
        <w:rPr>
          <w:rFonts w:ascii="Calibri" w:hAnsi="Calibri"/>
        </w:rPr>
        <w:t xml:space="preserve"> how to implement </w:t>
      </w:r>
      <w:r>
        <w:rPr>
          <w:rFonts w:ascii="Calibri" w:hAnsi="Calibri"/>
        </w:rPr>
        <w:t xml:space="preserve">the </w:t>
      </w:r>
      <w:r w:rsidR="00B14251" w:rsidRPr="00B14251">
        <w:rPr>
          <w:rFonts w:ascii="Calibri" w:hAnsi="Calibri"/>
        </w:rPr>
        <w:t xml:space="preserve">practices specified in </w:t>
      </w:r>
      <w:r>
        <w:rPr>
          <w:rFonts w:ascii="Calibri" w:hAnsi="Calibri"/>
        </w:rPr>
        <w:t>the</w:t>
      </w:r>
      <w:r w:rsidR="00B14251" w:rsidRPr="00B14251">
        <w:rPr>
          <w:rFonts w:ascii="Calibri" w:hAnsi="Calibri"/>
        </w:rPr>
        <w:t xml:space="preserve"> Recommendation</w:t>
      </w:r>
      <w:r>
        <w:rPr>
          <w:rFonts w:ascii="Calibri" w:hAnsi="Calibri"/>
        </w:rPr>
        <w:t>.</w:t>
      </w:r>
    </w:p>
    <w:p w14:paraId="577BBBB1" w14:textId="7EE6D919" w:rsidR="00F66E6E" w:rsidRDefault="00F66E6E" w:rsidP="00F66E6E">
      <w:pPr>
        <w:pStyle w:val="BodyText"/>
        <w:spacing w:before="120"/>
        <w:rPr>
          <w:rFonts w:ascii="Calibri" w:hAnsi="Calibri"/>
        </w:rPr>
      </w:pPr>
      <w:r>
        <w:rPr>
          <w:rFonts w:ascii="Calibri" w:hAnsi="Calibri"/>
        </w:rPr>
        <w:t>T</w:t>
      </w:r>
      <w:r w:rsidR="00C80AEE">
        <w:rPr>
          <w:rFonts w:ascii="Calibri" w:hAnsi="Calibri"/>
        </w:rPr>
        <w:t>he Training Correspondence Group formed following VTS47</w:t>
      </w:r>
      <w:r>
        <w:rPr>
          <w:rFonts w:ascii="Calibri" w:hAnsi="Calibri"/>
        </w:rPr>
        <w:t xml:space="preserve">, as part </w:t>
      </w:r>
      <w:r w:rsidR="00A071E3">
        <w:rPr>
          <w:rFonts w:ascii="Calibri" w:hAnsi="Calibri"/>
        </w:rPr>
        <w:t xml:space="preserve">of </w:t>
      </w:r>
      <w:r>
        <w:rPr>
          <w:rFonts w:ascii="Calibri" w:hAnsi="Calibri"/>
        </w:rPr>
        <w:t xml:space="preserve">aligning Recommendation V-103 to the new IALA document structure, </w:t>
      </w:r>
      <w:r w:rsidR="00D615D6">
        <w:rPr>
          <w:rFonts w:ascii="Calibri" w:hAnsi="Calibri"/>
        </w:rPr>
        <w:t>is currently</w:t>
      </w:r>
      <w:r>
        <w:rPr>
          <w:rFonts w:ascii="Calibri" w:hAnsi="Calibri"/>
        </w:rPr>
        <w:t xml:space="preserve"> splitting the existing </w:t>
      </w:r>
      <w:r w:rsidR="006D7AFF">
        <w:rPr>
          <w:rFonts w:ascii="Calibri" w:hAnsi="Calibri"/>
        </w:rPr>
        <w:t>R</w:t>
      </w:r>
      <w:r>
        <w:rPr>
          <w:rFonts w:ascii="Calibri" w:hAnsi="Calibri"/>
        </w:rPr>
        <w:t xml:space="preserve">ecommendation </w:t>
      </w:r>
      <w:r w:rsidR="00D615D6">
        <w:rPr>
          <w:rFonts w:ascii="Calibri" w:hAnsi="Calibri"/>
        </w:rPr>
        <w:t xml:space="preserve">as described above </w:t>
      </w:r>
      <w:r>
        <w:rPr>
          <w:rFonts w:ascii="Calibri" w:hAnsi="Calibri"/>
        </w:rPr>
        <w:t>for consideration at VTS48.   The contents of the Guideline essentially contain</w:t>
      </w:r>
      <w:r w:rsidR="00410D1C">
        <w:rPr>
          <w:rFonts w:ascii="Calibri" w:hAnsi="Calibri"/>
        </w:rPr>
        <w:t>s</w:t>
      </w:r>
      <w:r>
        <w:rPr>
          <w:rFonts w:ascii="Calibri" w:hAnsi="Calibri"/>
        </w:rPr>
        <w:t xml:space="preserve"> the body of text in the existing recommendation and it has not been reviewed/updated.</w:t>
      </w:r>
    </w:p>
    <w:p w14:paraId="1BCED8B6" w14:textId="50E87C4C" w:rsidR="00D61FA8" w:rsidRDefault="00F66E6E" w:rsidP="002C327E">
      <w:pPr>
        <w:pStyle w:val="BodyText"/>
        <w:spacing w:before="120"/>
        <w:rPr>
          <w:rFonts w:ascii="Calibri" w:hAnsi="Calibri"/>
        </w:rPr>
      </w:pPr>
      <w:r>
        <w:rPr>
          <w:rFonts w:ascii="Calibri" w:hAnsi="Calibri"/>
        </w:rPr>
        <w:t>T</w:t>
      </w:r>
      <w:r w:rsidR="000E5A48" w:rsidRPr="000E5A48">
        <w:rPr>
          <w:rFonts w:ascii="Calibri" w:hAnsi="Calibri"/>
        </w:rPr>
        <w:t xml:space="preserve">o assist in the </w:t>
      </w:r>
      <w:r w:rsidR="00FF56FC" w:rsidRPr="00FF56FC">
        <w:rPr>
          <w:rFonts w:ascii="Calibri" w:hAnsi="Calibri"/>
        </w:rPr>
        <w:t>review/update</w:t>
      </w:r>
      <w:r w:rsidR="00FF56FC">
        <w:rPr>
          <w:rFonts w:ascii="Calibri" w:hAnsi="Calibri"/>
        </w:rPr>
        <w:t xml:space="preserve"> of </w:t>
      </w:r>
      <w:r w:rsidR="00D615D6">
        <w:rPr>
          <w:rFonts w:ascii="Calibri" w:hAnsi="Calibri"/>
        </w:rPr>
        <w:t>the proposed new</w:t>
      </w:r>
      <w:r w:rsidR="00FF56FC">
        <w:rPr>
          <w:rFonts w:ascii="Calibri" w:hAnsi="Calibri"/>
        </w:rPr>
        <w:t xml:space="preserve"> Guideline </w:t>
      </w:r>
      <w:r w:rsidR="00D615D6">
        <w:rPr>
          <w:rFonts w:ascii="Calibri" w:hAnsi="Calibri"/>
        </w:rPr>
        <w:t xml:space="preserve">by VTS51 </w:t>
      </w:r>
      <w:r w:rsidR="00FF56FC">
        <w:rPr>
          <w:rFonts w:ascii="Calibri" w:hAnsi="Calibri"/>
        </w:rPr>
        <w:t>t</w:t>
      </w:r>
      <w:r w:rsidRPr="000E5A48">
        <w:rPr>
          <w:rFonts w:ascii="Calibri" w:hAnsi="Calibri"/>
        </w:rPr>
        <w:t xml:space="preserve">he authors have prepared an </w:t>
      </w:r>
      <w:r w:rsidR="00FF56FC" w:rsidRPr="00FF56FC">
        <w:rPr>
          <w:rFonts w:ascii="Calibri" w:hAnsi="Calibri"/>
        </w:rPr>
        <w:t xml:space="preserve">initial </w:t>
      </w:r>
      <w:r w:rsidR="00D615D6">
        <w:rPr>
          <w:rFonts w:ascii="Calibri" w:hAnsi="Calibri"/>
        </w:rPr>
        <w:t>revision</w:t>
      </w:r>
      <w:r w:rsidR="00FF56FC" w:rsidRPr="00FF56FC">
        <w:rPr>
          <w:rFonts w:ascii="Calibri" w:hAnsi="Calibri"/>
        </w:rPr>
        <w:t xml:space="preserve"> for further development within the VTS Committee.</w:t>
      </w:r>
    </w:p>
    <w:p w14:paraId="3C575A26" w14:textId="77777777" w:rsidR="001C44A3" w:rsidRPr="00605E43" w:rsidRDefault="00BD4E6F" w:rsidP="00676F55">
      <w:pPr>
        <w:pStyle w:val="Heading2"/>
        <w:tabs>
          <w:tab w:val="clear" w:pos="851"/>
        </w:tabs>
        <w:spacing w:before="240"/>
        <w:ind w:left="567" w:hanging="567"/>
      </w:pPr>
      <w:r w:rsidRPr="00605E43">
        <w:t>Purpose</w:t>
      </w:r>
      <w:r w:rsidR="004D1D85" w:rsidRPr="00605E43">
        <w:t xml:space="preserve"> of the document</w:t>
      </w:r>
    </w:p>
    <w:p w14:paraId="675C0925" w14:textId="2D75F22F" w:rsidR="000E5A48" w:rsidRDefault="000E5A48" w:rsidP="00DE40B6">
      <w:pPr>
        <w:pStyle w:val="BodyText"/>
        <w:spacing w:before="120"/>
        <w:rPr>
          <w:rFonts w:ascii="Calibri" w:hAnsi="Calibri"/>
        </w:rPr>
      </w:pPr>
      <w:r>
        <w:rPr>
          <w:rFonts w:ascii="Calibri" w:hAnsi="Calibri"/>
        </w:rPr>
        <w:t xml:space="preserve">This document provides an initial draft revision of the </w:t>
      </w:r>
      <w:r w:rsidR="00FF56FC">
        <w:rPr>
          <w:rFonts w:ascii="Calibri" w:hAnsi="Calibri"/>
        </w:rPr>
        <w:t xml:space="preserve">proposed </w:t>
      </w:r>
      <w:r>
        <w:rPr>
          <w:rFonts w:ascii="Calibri" w:hAnsi="Calibri"/>
        </w:rPr>
        <w:t xml:space="preserve">new guideline </w:t>
      </w:r>
      <w:r w:rsidR="00FF56FC">
        <w:rPr>
          <w:rFonts w:ascii="Calibri" w:hAnsi="Calibri"/>
        </w:rPr>
        <w:t xml:space="preserve">on the recruitment, training and assessment of VTS Personnel for further development </w:t>
      </w:r>
      <w:r w:rsidRPr="009F407C">
        <w:rPr>
          <w:rFonts w:ascii="Calibri" w:hAnsi="Calibri"/>
        </w:rPr>
        <w:t>within the VTS Committee</w:t>
      </w:r>
      <w:r>
        <w:rPr>
          <w:rFonts w:ascii="Calibri" w:hAnsi="Calibri"/>
        </w:rPr>
        <w:t>.</w:t>
      </w:r>
    </w:p>
    <w:p w14:paraId="05BBE403" w14:textId="2BE9658F" w:rsidR="00FF56FC" w:rsidRDefault="000E5A48" w:rsidP="00FF56FC">
      <w:pPr>
        <w:pStyle w:val="BodyText"/>
        <w:spacing w:before="120"/>
        <w:rPr>
          <w:rFonts w:ascii="Calibri" w:hAnsi="Calibri"/>
        </w:rPr>
      </w:pPr>
      <w:r>
        <w:rPr>
          <w:rFonts w:ascii="Calibri" w:hAnsi="Calibri"/>
        </w:rPr>
        <w:t xml:space="preserve">The draft </w:t>
      </w:r>
      <w:r w:rsidR="006D7AFF">
        <w:rPr>
          <w:rFonts w:ascii="Calibri" w:hAnsi="Calibri"/>
        </w:rPr>
        <w:t xml:space="preserve">revision </w:t>
      </w:r>
      <w:r>
        <w:rPr>
          <w:rFonts w:ascii="Calibri" w:hAnsi="Calibri"/>
        </w:rPr>
        <w:t>has been prepared taking into consideration</w:t>
      </w:r>
      <w:r w:rsidR="00FF56FC">
        <w:rPr>
          <w:rFonts w:ascii="Calibri" w:hAnsi="Calibri"/>
        </w:rPr>
        <w:t>:</w:t>
      </w:r>
    </w:p>
    <w:p w14:paraId="2C13F8B7" w14:textId="75C5938E" w:rsidR="00410D1C" w:rsidRDefault="00410D1C" w:rsidP="006D7AFF">
      <w:pPr>
        <w:pStyle w:val="BodyText"/>
        <w:numPr>
          <w:ilvl w:val="0"/>
          <w:numId w:val="44"/>
        </w:numPr>
        <w:spacing w:before="60" w:after="60"/>
        <w:ind w:left="765" w:hanging="357"/>
        <w:rPr>
          <w:rFonts w:ascii="Calibri" w:hAnsi="Calibri"/>
        </w:rPr>
      </w:pPr>
      <w:r>
        <w:rPr>
          <w:rFonts w:ascii="Calibri" w:hAnsi="Calibri"/>
        </w:rPr>
        <w:t>The w</w:t>
      </w:r>
      <w:r w:rsidR="00FF56FC">
        <w:rPr>
          <w:rFonts w:ascii="Calibri" w:hAnsi="Calibri"/>
        </w:rPr>
        <w:t xml:space="preserve">ork </w:t>
      </w:r>
      <w:r>
        <w:rPr>
          <w:rFonts w:ascii="Calibri" w:hAnsi="Calibri"/>
        </w:rPr>
        <w:t xml:space="preserve">being </w:t>
      </w:r>
      <w:r w:rsidR="00FF56FC">
        <w:rPr>
          <w:rFonts w:ascii="Calibri" w:hAnsi="Calibri"/>
        </w:rPr>
        <w:t xml:space="preserve">undertaken by the </w:t>
      </w:r>
      <w:r w:rsidR="00FF56FC" w:rsidRPr="00FF56FC">
        <w:rPr>
          <w:rFonts w:ascii="Calibri" w:hAnsi="Calibri"/>
        </w:rPr>
        <w:t xml:space="preserve">Training </w:t>
      </w:r>
      <w:r w:rsidR="0007513B">
        <w:rPr>
          <w:rFonts w:ascii="Calibri" w:hAnsi="Calibri"/>
        </w:rPr>
        <w:t>Correspondence Group</w:t>
      </w:r>
      <w:r w:rsidR="00FF56FC">
        <w:rPr>
          <w:rFonts w:ascii="Calibri" w:hAnsi="Calibri"/>
        </w:rPr>
        <w:t xml:space="preserve"> described above</w:t>
      </w:r>
      <w:r>
        <w:rPr>
          <w:rFonts w:ascii="Calibri" w:hAnsi="Calibri"/>
        </w:rPr>
        <w:t>;</w:t>
      </w:r>
      <w:r w:rsidR="006D7AFF">
        <w:rPr>
          <w:rFonts w:ascii="Calibri" w:hAnsi="Calibri"/>
        </w:rPr>
        <w:t xml:space="preserve"> and</w:t>
      </w:r>
    </w:p>
    <w:p w14:paraId="0B2DD87C" w14:textId="77777777" w:rsidR="006D7AFF" w:rsidRDefault="00FF56FC" w:rsidP="006D7AFF">
      <w:pPr>
        <w:pStyle w:val="BodyText"/>
        <w:numPr>
          <w:ilvl w:val="0"/>
          <w:numId w:val="44"/>
        </w:numPr>
        <w:spacing w:before="60" w:after="60"/>
        <w:ind w:left="765" w:hanging="357"/>
        <w:rPr>
          <w:rFonts w:ascii="Calibri" w:hAnsi="Calibri"/>
        </w:rPr>
      </w:pPr>
      <w:r>
        <w:rPr>
          <w:rFonts w:ascii="Calibri" w:hAnsi="Calibri"/>
        </w:rPr>
        <w:t>It is anticipated that</w:t>
      </w:r>
      <w:r w:rsidR="006D7AFF">
        <w:rPr>
          <w:rFonts w:ascii="Calibri" w:hAnsi="Calibri"/>
        </w:rPr>
        <w:t>:</w:t>
      </w:r>
    </w:p>
    <w:p w14:paraId="2520B4E5" w14:textId="0FACAB79" w:rsidR="002C327E" w:rsidRDefault="002D0DC5" w:rsidP="006D7AFF">
      <w:pPr>
        <w:pStyle w:val="BodyText"/>
        <w:numPr>
          <w:ilvl w:val="1"/>
          <w:numId w:val="44"/>
        </w:numPr>
        <w:spacing w:before="60" w:after="60"/>
        <w:ind w:left="1134"/>
        <w:rPr>
          <w:rFonts w:ascii="Calibri" w:hAnsi="Calibri"/>
        </w:rPr>
      </w:pPr>
      <w:r>
        <w:rPr>
          <w:rFonts w:ascii="Calibri" w:hAnsi="Calibri"/>
        </w:rPr>
        <w:t>Committee will agree to t</w:t>
      </w:r>
      <w:r w:rsidR="00FF56FC">
        <w:rPr>
          <w:rFonts w:ascii="Calibri" w:hAnsi="Calibri"/>
        </w:rPr>
        <w:t xml:space="preserve">he split documents </w:t>
      </w:r>
      <w:r w:rsidR="00F3188F">
        <w:rPr>
          <w:rFonts w:ascii="Calibri" w:hAnsi="Calibri"/>
        </w:rPr>
        <w:t xml:space="preserve">at VTS48 and </w:t>
      </w:r>
      <w:r w:rsidR="00FF56FC">
        <w:rPr>
          <w:rFonts w:ascii="Calibri" w:hAnsi="Calibri"/>
        </w:rPr>
        <w:t xml:space="preserve">forwarded to Council for approval </w:t>
      </w:r>
      <w:r w:rsidR="006D7AFF">
        <w:rPr>
          <w:rFonts w:ascii="Calibri" w:hAnsi="Calibri"/>
        </w:rPr>
        <w:t>as a revised Recommendation and an associated new Guideline as has b</w:t>
      </w:r>
      <w:r w:rsidR="00FF56FC">
        <w:rPr>
          <w:rFonts w:ascii="Calibri" w:hAnsi="Calibri"/>
        </w:rPr>
        <w:t xml:space="preserve">een the case with other </w:t>
      </w:r>
      <w:r w:rsidR="006D7AFF">
        <w:rPr>
          <w:rFonts w:ascii="Calibri" w:hAnsi="Calibri"/>
        </w:rPr>
        <w:t>Recommendations</w:t>
      </w:r>
      <w:r w:rsidR="00FF56FC">
        <w:rPr>
          <w:rFonts w:ascii="Calibri" w:hAnsi="Calibri"/>
        </w:rPr>
        <w:t xml:space="preserve"> aligned to the new IALA document structure in recent times</w:t>
      </w:r>
      <w:r w:rsidR="000E5A48">
        <w:rPr>
          <w:rFonts w:ascii="Calibri" w:hAnsi="Calibri"/>
        </w:rPr>
        <w:t>.</w:t>
      </w:r>
    </w:p>
    <w:p w14:paraId="055A78B9" w14:textId="4C01A9DE" w:rsidR="006D7AFF" w:rsidRDefault="006D7AFF" w:rsidP="006D7AFF">
      <w:pPr>
        <w:pStyle w:val="BodyText"/>
        <w:numPr>
          <w:ilvl w:val="1"/>
          <w:numId w:val="44"/>
        </w:numPr>
        <w:spacing w:before="60" w:after="60"/>
        <w:ind w:left="1134"/>
        <w:rPr>
          <w:rFonts w:ascii="Calibri" w:hAnsi="Calibri"/>
        </w:rPr>
      </w:pPr>
      <w:r>
        <w:rPr>
          <w:rFonts w:ascii="Calibri" w:hAnsi="Calibri"/>
        </w:rPr>
        <w:t>The review/update of the “new” Guideline will commence at VTS48.</w:t>
      </w:r>
    </w:p>
    <w:p w14:paraId="53733F03" w14:textId="05335810" w:rsidR="00A446C9" w:rsidRPr="007A395D" w:rsidRDefault="00A446C9" w:rsidP="00676F55">
      <w:pPr>
        <w:pStyle w:val="Heading1"/>
        <w:spacing w:after="120"/>
      </w:pPr>
      <w:r w:rsidRPr="007A395D">
        <w:lastRenderedPageBreak/>
        <w:t>Background</w:t>
      </w:r>
    </w:p>
    <w:p w14:paraId="285A000B" w14:textId="0E854416" w:rsidR="009F407C" w:rsidRPr="009F407C" w:rsidRDefault="009F407C" w:rsidP="009F407C">
      <w:pPr>
        <w:pStyle w:val="BodyText"/>
        <w:spacing w:before="60" w:after="60"/>
        <w:rPr>
          <w:rFonts w:ascii="Calibri" w:hAnsi="Calibri"/>
        </w:rPr>
      </w:pPr>
      <w:r w:rsidRPr="009F407C">
        <w:rPr>
          <w:rFonts w:ascii="Calibri" w:hAnsi="Calibri"/>
        </w:rPr>
        <w:t>At VTS46, a breakout group of Working Group 3 commenced work on a review of IALA Recommendation R0103 and its associated model courses.</w:t>
      </w:r>
    </w:p>
    <w:p w14:paraId="1FC063E4" w14:textId="77777777" w:rsidR="009F407C" w:rsidRPr="009F407C" w:rsidRDefault="009F407C" w:rsidP="009F407C">
      <w:pPr>
        <w:pStyle w:val="BodyText"/>
        <w:spacing w:before="60" w:after="60"/>
        <w:rPr>
          <w:rFonts w:ascii="Calibri" w:hAnsi="Calibri"/>
        </w:rPr>
      </w:pPr>
      <w:r w:rsidRPr="009F407C">
        <w:rPr>
          <w:rFonts w:ascii="Calibri" w:hAnsi="Calibri"/>
        </w:rPr>
        <w:t>Following discussions at VTS47 it was agreed that the completion of this task be extended until VTS51.</w:t>
      </w:r>
    </w:p>
    <w:p w14:paraId="041E9135" w14:textId="09A9C7BB" w:rsidR="00A446C9" w:rsidRDefault="00A446C9" w:rsidP="00676F55">
      <w:pPr>
        <w:pStyle w:val="Heading1"/>
        <w:spacing w:after="120"/>
      </w:pPr>
      <w:r w:rsidRPr="007A395D">
        <w:t>Discussion</w:t>
      </w:r>
    </w:p>
    <w:p w14:paraId="30804FA7" w14:textId="7B88AB8A" w:rsidR="00F3188F" w:rsidRDefault="00F3188F" w:rsidP="00F3188F">
      <w:pPr>
        <w:pStyle w:val="BodyText"/>
        <w:spacing w:before="120"/>
        <w:rPr>
          <w:rFonts w:ascii="Calibri" w:hAnsi="Calibri"/>
        </w:rPr>
      </w:pPr>
      <w:r>
        <w:rPr>
          <w:rFonts w:asciiTheme="minorHAnsi" w:hAnsiTheme="minorHAnsi" w:cstheme="minorHAnsi"/>
        </w:rPr>
        <w:t xml:space="preserve">The </w:t>
      </w:r>
      <w:r>
        <w:rPr>
          <w:rFonts w:ascii="Calibri" w:hAnsi="Calibri"/>
        </w:rPr>
        <w:t>draft revision of the proposed new guideline on the recruitment, training and assessment of VTS Personnel has been prepared recognising:</w:t>
      </w:r>
    </w:p>
    <w:p w14:paraId="7A900C15" w14:textId="69BCA754" w:rsidR="004F4762" w:rsidRPr="004F4762" w:rsidRDefault="004F4762" w:rsidP="00485615">
      <w:pPr>
        <w:pStyle w:val="ListParagraph"/>
        <w:numPr>
          <w:ilvl w:val="0"/>
          <w:numId w:val="28"/>
        </w:numPr>
        <w:spacing w:before="120" w:after="120"/>
        <w:contextualSpacing w:val="0"/>
        <w:rPr>
          <w:rFonts w:ascii="Calibri" w:hAnsi="Calibri"/>
        </w:rPr>
      </w:pPr>
      <w:r>
        <w:rPr>
          <w:rFonts w:ascii="Calibri" w:hAnsi="Calibri"/>
        </w:rPr>
        <w:t>The r</w:t>
      </w:r>
      <w:r w:rsidRPr="004F4762">
        <w:rPr>
          <w:rFonts w:ascii="Calibri" w:hAnsi="Calibri"/>
        </w:rPr>
        <w:t>oles and responsibilities of Competent Authorities, VTS Authorities and Training Organisations</w:t>
      </w:r>
      <w:r w:rsidR="00FA38D0">
        <w:rPr>
          <w:rFonts w:ascii="Calibri" w:hAnsi="Calibri"/>
        </w:rPr>
        <w:t xml:space="preserve"> needed to be </w:t>
      </w:r>
      <w:r w:rsidR="009D35AE">
        <w:rPr>
          <w:rFonts w:ascii="Calibri" w:hAnsi="Calibri"/>
        </w:rPr>
        <w:t xml:space="preserve">less prescriptive and </w:t>
      </w:r>
      <w:r w:rsidR="00FA38D0">
        <w:rPr>
          <w:rFonts w:ascii="Calibri" w:hAnsi="Calibri"/>
        </w:rPr>
        <w:t>clearly articulated.</w:t>
      </w:r>
    </w:p>
    <w:p w14:paraId="166F80AC" w14:textId="0C4F06EB" w:rsidR="00485615" w:rsidRDefault="00F425EE" w:rsidP="00485615">
      <w:pPr>
        <w:pStyle w:val="ListParagraph"/>
        <w:numPr>
          <w:ilvl w:val="0"/>
          <w:numId w:val="28"/>
        </w:numPr>
        <w:spacing w:before="120" w:after="120"/>
        <w:ind w:left="714" w:hanging="357"/>
        <w:contextualSpacing w:val="0"/>
        <w:rPr>
          <w:rFonts w:ascii="Calibri" w:hAnsi="Calibri"/>
        </w:rPr>
      </w:pPr>
      <w:r>
        <w:rPr>
          <w:rFonts w:ascii="Calibri" w:hAnsi="Calibri"/>
        </w:rPr>
        <w:t>The t</w:t>
      </w:r>
      <w:r w:rsidR="009D35AE" w:rsidRPr="009D35AE">
        <w:rPr>
          <w:rFonts w:ascii="Calibri" w:hAnsi="Calibri"/>
        </w:rPr>
        <w:t xml:space="preserve">ext on similar subject matter </w:t>
      </w:r>
      <w:r w:rsidR="00485615">
        <w:rPr>
          <w:rFonts w:ascii="Calibri" w:hAnsi="Calibri"/>
        </w:rPr>
        <w:t>between</w:t>
      </w:r>
      <w:r w:rsidR="009D35AE" w:rsidRPr="009D35A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existing </w:t>
      </w:r>
      <w:r w:rsidR="009D35AE" w:rsidRPr="009D35AE">
        <w:rPr>
          <w:rFonts w:ascii="Calibri" w:hAnsi="Calibri"/>
        </w:rPr>
        <w:t xml:space="preserve">training documents </w:t>
      </w:r>
      <w:r w:rsidR="00485615">
        <w:rPr>
          <w:rFonts w:ascii="Calibri" w:hAnsi="Calibri"/>
        </w:rPr>
        <w:t xml:space="preserve">is often inconsistent and in some instances conflicting.  </w:t>
      </w:r>
      <w:r>
        <w:rPr>
          <w:rFonts w:ascii="Calibri" w:hAnsi="Calibri"/>
        </w:rPr>
        <w:t>Utilising</w:t>
      </w:r>
      <w:r w:rsidR="00485615">
        <w:rPr>
          <w:rFonts w:ascii="Calibri" w:hAnsi="Calibri"/>
        </w:rPr>
        <w:t xml:space="preserve"> </w:t>
      </w:r>
      <w:r w:rsidR="009D35AE" w:rsidRPr="009D35AE">
        <w:rPr>
          <w:rFonts w:ascii="Calibri" w:hAnsi="Calibri"/>
        </w:rPr>
        <w:t>text available in the VTS Manual 2016, the existing Recommendation (V-103), associated guidelines and model courses</w:t>
      </w:r>
      <w:r w:rsidR="00485615">
        <w:rPr>
          <w:rFonts w:ascii="Calibri" w:hAnsi="Calibri"/>
        </w:rPr>
        <w:t xml:space="preserve"> </w:t>
      </w:r>
      <w:r>
        <w:rPr>
          <w:rFonts w:ascii="Calibri" w:hAnsi="Calibri"/>
        </w:rPr>
        <w:t>th</w:t>
      </w:r>
      <w:r w:rsidR="0007513B">
        <w:rPr>
          <w:rFonts w:ascii="Calibri" w:hAnsi="Calibri"/>
        </w:rPr>
        <w:t>is</w:t>
      </w:r>
      <w:r>
        <w:rPr>
          <w:rFonts w:ascii="Calibri" w:hAnsi="Calibri"/>
        </w:rPr>
        <w:t xml:space="preserve"> draft has been prepared </w:t>
      </w:r>
      <w:r w:rsidR="00485615">
        <w:rPr>
          <w:rFonts w:ascii="Calibri" w:hAnsi="Calibri"/>
        </w:rPr>
        <w:t>with a view to achieving updated and consistent text</w:t>
      </w:r>
      <w:r w:rsidR="009D35AE" w:rsidRPr="009D35AE">
        <w:rPr>
          <w:rFonts w:ascii="Calibri" w:hAnsi="Calibri"/>
        </w:rPr>
        <w:t xml:space="preserve">.  </w:t>
      </w:r>
      <w:r w:rsidR="003A1BC1" w:rsidRPr="009D35AE">
        <w:rPr>
          <w:rFonts w:ascii="Calibri" w:hAnsi="Calibri"/>
        </w:rPr>
        <w:t xml:space="preserve"> </w:t>
      </w:r>
    </w:p>
    <w:p w14:paraId="5F60A341" w14:textId="55E70202" w:rsidR="00485615" w:rsidRPr="004D4DF1" w:rsidRDefault="004D4DF1" w:rsidP="004D4DF1">
      <w:pPr>
        <w:pStyle w:val="ListParagraph"/>
        <w:numPr>
          <w:ilvl w:val="0"/>
          <w:numId w:val="28"/>
        </w:numPr>
        <w:spacing w:before="60" w:after="60"/>
        <w:contextualSpacing w:val="0"/>
        <w:rPr>
          <w:rFonts w:ascii="Calibri" w:hAnsi="Calibri"/>
        </w:rPr>
      </w:pPr>
      <w:r>
        <w:rPr>
          <w:rFonts w:ascii="Calibri" w:hAnsi="Calibri"/>
        </w:rPr>
        <w:t xml:space="preserve">The </w:t>
      </w:r>
      <w:r w:rsidRPr="004D4DF1">
        <w:rPr>
          <w:rFonts w:ascii="Calibri" w:hAnsi="Calibri"/>
        </w:rPr>
        <w:t xml:space="preserve">purpose and objectives for each model course </w:t>
      </w:r>
      <w:r w:rsidR="00A071E3">
        <w:rPr>
          <w:rFonts w:ascii="Calibri" w:hAnsi="Calibri"/>
        </w:rPr>
        <w:t>should</w:t>
      </w:r>
      <w:r w:rsidR="007506AB">
        <w:rPr>
          <w:rFonts w:ascii="Calibri" w:hAnsi="Calibri"/>
        </w:rPr>
        <w:t xml:space="preserve"> be clearly defined.  Section 6.3 of the</w:t>
      </w:r>
      <w:r w:rsidR="00485615" w:rsidRPr="004D4DF1">
        <w:rPr>
          <w:rFonts w:ascii="Calibri" w:hAnsi="Calibri"/>
        </w:rPr>
        <w:t xml:space="preserve"> draft </w:t>
      </w:r>
      <w:r w:rsidR="007506AB">
        <w:rPr>
          <w:rFonts w:ascii="Calibri" w:hAnsi="Calibri"/>
        </w:rPr>
        <w:t xml:space="preserve">describes this </w:t>
      </w:r>
      <w:r w:rsidRPr="004D4DF1">
        <w:rPr>
          <w:rFonts w:ascii="Calibri" w:hAnsi="Calibri"/>
        </w:rPr>
        <w:t xml:space="preserve">as opposed to </w:t>
      </w:r>
      <w:r w:rsidR="00F425EE" w:rsidRPr="004D4DF1">
        <w:rPr>
          <w:rFonts w:ascii="Calibri" w:hAnsi="Calibri"/>
        </w:rPr>
        <w:t>simply refer</w:t>
      </w:r>
      <w:r w:rsidRPr="004D4DF1">
        <w:rPr>
          <w:rFonts w:ascii="Calibri" w:hAnsi="Calibri"/>
        </w:rPr>
        <w:t>ring</w:t>
      </w:r>
      <w:r w:rsidR="00F425EE" w:rsidRPr="004D4DF1">
        <w:rPr>
          <w:rFonts w:ascii="Calibri" w:hAnsi="Calibri"/>
        </w:rPr>
        <w:t xml:space="preserve"> to the </w:t>
      </w:r>
      <w:r w:rsidRPr="004D4DF1">
        <w:rPr>
          <w:rFonts w:ascii="Calibri" w:hAnsi="Calibri"/>
        </w:rPr>
        <w:t xml:space="preserve">course </w:t>
      </w:r>
      <w:r w:rsidR="00F425EE" w:rsidRPr="004D4DF1">
        <w:rPr>
          <w:rFonts w:ascii="Calibri" w:hAnsi="Calibri"/>
        </w:rPr>
        <w:t>modules</w:t>
      </w:r>
      <w:r w:rsidRPr="004D4DF1">
        <w:rPr>
          <w:rFonts w:ascii="Calibri" w:hAnsi="Calibri"/>
        </w:rPr>
        <w:t xml:space="preserve"> as in the current document.</w:t>
      </w:r>
      <w:r w:rsidR="00F425EE" w:rsidRPr="004D4DF1">
        <w:rPr>
          <w:rFonts w:ascii="Calibri" w:hAnsi="Calibri"/>
        </w:rPr>
        <w:t xml:space="preserve"> </w:t>
      </w:r>
    </w:p>
    <w:p w14:paraId="2ECD5D9A" w14:textId="00662103" w:rsidR="004F4762" w:rsidRPr="007506AB" w:rsidRDefault="007506AB" w:rsidP="00A071E3">
      <w:pPr>
        <w:pStyle w:val="BodyText"/>
        <w:numPr>
          <w:ilvl w:val="0"/>
          <w:numId w:val="28"/>
        </w:numPr>
        <w:spacing w:before="60" w:after="60"/>
        <w:rPr>
          <w:rFonts w:ascii="Calibri" w:hAnsi="Calibri"/>
        </w:rPr>
      </w:pPr>
      <w:r w:rsidRPr="007506AB">
        <w:rPr>
          <w:rFonts w:ascii="Calibri" w:hAnsi="Calibri"/>
        </w:rPr>
        <w:t>A</w:t>
      </w:r>
      <w:r w:rsidR="004D4DF1" w:rsidRPr="007506AB">
        <w:rPr>
          <w:rFonts w:ascii="Calibri" w:hAnsi="Calibri"/>
        </w:rPr>
        <w:t xml:space="preserve">daption and update training is </w:t>
      </w:r>
      <w:r w:rsidRPr="007506AB">
        <w:rPr>
          <w:rFonts w:ascii="Calibri" w:hAnsi="Calibri"/>
        </w:rPr>
        <w:t>often considered to be</w:t>
      </w:r>
      <w:r w:rsidR="004D4DF1" w:rsidRPr="007506AB">
        <w:rPr>
          <w:rFonts w:ascii="Calibri" w:hAnsi="Calibri"/>
        </w:rPr>
        <w:t xml:space="preserve"> part of ongoing refresher training </w:t>
      </w:r>
      <w:r w:rsidRPr="007506AB">
        <w:rPr>
          <w:rFonts w:ascii="Calibri" w:hAnsi="Calibri"/>
        </w:rPr>
        <w:t>that a</w:t>
      </w:r>
      <w:r w:rsidR="004D4DF1" w:rsidRPr="007506AB">
        <w:rPr>
          <w:rFonts w:ascii="Calibri" w:hAnsi="Calibri"/>
        </w:rPr>
        <w:t xml:space="preserve"> VTS authority needs to routinely undertake</w:t>
      </w:r>
      <w:r w:rsidRPr="007506AB">
        <w:rPr>
          <w:rFonts w:ascii="Calibri" w:hAnsi="Calibri"/>
        </w:rPr>
        <w:t xml:space="preserve">.  </w:t>
      </w:r>
      <w:r w:rsidR="004F4762" w:rsidRPr="007506AB">
        <w:rPr>
          <w:rFonts w:ascii="Calibri" w:hAnsi="Calibri"/>
        </w:rPr>
        <w:t xml:space="preserve">The </w:t>
      </w:r>
      <w:r w:rsidR="003A1BC1" w:rsidRPr="007506AB">
        <w:rPr>
          <w:rFonts w:ascii="Calibri" w:hAnsi="Calibri"/>
        </w:rPr>
        <w:t>content</w:t>
      </w:r>
      <w:r w:rsidR="00A071E3">
        <w:rPr>
          <w:rFonts w:ascii="Calibri" w:hAnsi="Calibri"/>
        </w:rPr>
        <w:t>s</w:t>
      </w:r>
      <w:r w:rsidR="003A1BC1" w:rsidRPr="007506AB">
        <w:rPr>
          <w:rFonts w:ascii="Calibri" w:hAnsi="Calibri"/>
        </w:rPr>
        <w:t xml:space="preserve"> from V103/5 model course </w:t>
      </w:r>
      <w:r w:rsidR="0007513B">
        <w:rPr>
          <w:rFonts w:ascii="Calibri" w:hAnsi="Calibri"/>
        </w:rPr>
        <w:t>on</w:t>
      </w:r>
      <w:r w:rsidR="0007513B" w:rsidRPr="0007513B">
        <w:rPr>
          <w:rFonts w:ascii="Calibri" w:hAnsi="Calibri"/>
        </w:rPr>
        <w:t xml:space="preserve"> </w:t>
      </w:r>
      <w:r w:rsidR="0007513B">
        <w:rPr>
          <w:rFonts w:ascii="Calibri" w:hAnsi="Calibri"/>
        </w:rPr>
        <w:t>a</w:t>
      </w:r>
      <w:r w:rsidR="0007513B" w:rsidRPr="00A071E3">
        <w:rPr>
          <w:rFonts w:ascii="Calibri" w:hAnsi="Calibri"/>
        </w:rPr>
        <w:t xml:space="preserve">daption and update </w:t>
      </w:r>
      <w:r w:rsidR="0007513B">
        <w:rPr>
          <w:rFonts w:ascii="Calibri" w:hAnsi="Calibri"/>
        </w:rPr>
        <w:t xml:space="preserve">training </w:t>
      </w:r>
      <w:r w:rsidR="003A1BC1" w:rsidRPr="007506AB">
        <w:rPr>
          <w:rFonts w:ascii="Calibri" w:hAnsi="Calibri"/>
        </w:rPr>
        <w:t>ha</w:t>
      </w:r>
      <w:r w:rsidR="00410D1C">
        <w:rPr>
          <w:rFonts w:ascii="Calibri" w:hAnsi="Calibri"/>
        </w:rPr>
        <w:t>ve</w:t>
      </w:r>
      <w:r w:rsidR="003A1BC1" w:rsidRPr="007506AB">
        <w:rPr>
          <w:rFonts w:ascii="Calibri" w:hAnsi="Calibri"/>
        </w:rPr>
        <w:t xml:space="preserve"> been inc</w:t>
      </w:r>
      <w:r w:rsidR="004F4762" w:rsidRPr="007506AB">
        <w:rPr>
          <w:rFonts w:ascii="Calibri" w:hAnsi="Calibri"/>
        </w:rPr>
        <w:t>orporated</w:t>
      </w:r>
      <w:r w:rsidR="00A071E3">
        <w:rPr>
          <w:rFonts w:ascii="Calibri" w:hAnsi="Calibri"/>
        </w:rPr>
        <w:t xml:space="preserve"> in</w:t>
      </w:r>
      <w:r w:rsidR="00410D1C">
        <w:rPr>
          <w:rFonts w:ascii="Calibri" w:hAnsi="Calibri"/>
        </w:rPr>
        <w:t>to</w:t>
      </w:r>
      <w:r w:rsidR="00A071E3">
        <w:rPr>
          <w:rFonts w:ascii="Calibri" w:hAnsi="Calibri"/>
        </w:rPr>
        <w:t xml:space="preserve"> the draft</w:t>
      </w:r>
      <w:r w:rsidR="00410D1C">
        <w:rPr>
          <w:rFonts w:ascii="Calibri" w:hAnsi="Calibri"/>
        </w:rPr>
        <w:t xml:space="preserve"> revision</w:t>
      </w:r>
      <w:r>
        <w:rPr>
          <w:rFonts w:ascii="Calibri" w:hAnsi="Calibri"/>
        </w:rPr>
        <w:t xml:space="preserve">.  </w:t>
      </w:r>
      <w:r w:rsidR="003A1BC1" w:rsidRPr="007506AB">
        <w:rPr>
          <w:rFonts w:ascii="Calibri" w:hAnsi="Calibri"/>
        </w:rPr>
        <w:t xml:space="preserve">There may be a future opportunity to refocus the V103/5 model course to be only about ‘revalidation of formal qualifications’.  </w:t>
      </w:r>
    </w:p>
    <w:p w14:paraId="20ED8B2A" w14:textId="6F290F56" w:rsidR="004D4DF1" w:rsidRPr="004D4DF1" w:rsidRDefault="004D4DF1" w:rsidP="007506AB">
      <w:pPr>
        <w:pStyle w:val="BodyText"/>
        <w:numPr>
          <w:ilvl w:val="0"/>
          <w:numId w:val="28"/>
        </w:numPr>
        <w:spacing w:before="60" w:after="60"/>
        <w:rPr>
          <w:rFonts w:asciiTheme="minorHAnsi" w:hAnsiTheme="minorHAnsi" w:cstheme="minorHAnsi"/>
        </w:rPr>
      </w:pPr>
      <w:r w:rsidRPr="004D4DF1">
        <w:rPr>
          <w:rFonts w:asciiTheme="minorHAnsi" w:hAnsiTheme="minorHAnsi" w:cstheme="minorHAnsi"/>
        </w:rPr>
        <w:t xml:space="preserve">The title of the guideline </w:t>
      </w:r>
      <w:r w:rsidR="007506AB">
        <w:rPr>
          <w:rFonts w:asciiTheme="minorHAnsi" w:hAnsiTheme="minorHAnsi" w:cstheme="minorHAnsi"/>
        </w:rPr>
        <w:t xml:space="preserve">should </w:t>
      </w:r>
      <w:r w:rsidRPr="004D4DF1">
        <w:rPr>
          <w:rFonts w:asciiTheme="minorHAnsi" w:hAnsiTheme="minorHAnsi" w:cstheme="minorHAnsi"/>
        </w:rPr>
        <w:t xml:space="preserve">accurately reflect its contents.  </w:t>
      </w:r>
      <w:r w:rsidR="00EF2994">
        <w:rPr>
          <w:rFonts w:asciiTheme="minorHAnsi" w:hAnsiTheme="minorHAnsi" w:cstheme="minorHAnsi"/>
        </w:rPr>
        <w:t>A</w:t>
      </w:r>
      <w:r w:rsidR="007506AB">
        <w:rPr>
          <w:rFonts w:asciiTheme="minorHAnsi" w:hAnsiTheme="minorHAnsi" w:cstheme="minorHAnsi"/>
        </w:rPr>
        <w:t xml:space="preserve"> suggested the title for the new Guideline be </w:t>
      </w:r>
      <w:r w:rsidRPr="004D4DF1">
        <w:rPr>
          <w:rFonts w:asciiTheme="minorHAnsi" w:hAnsiTheme="minorHAnsi" w:cstheme="minorHAnsi"/>
        </w:rPr>
        <w:t>“</w:t>
      </w:r>
      <w:r w:rsidRPr="007506AB">
        <w:rPr>
          <w:rFonts w:asciiTheme="minorHAnsi" w:hAnsiTheme="minorHAnsi" w:cstheme="minorHAnsi"/>
          <w:i/>
        </w:rPr>
        <w:t>Recruitment, training and assessment of VTS personnel</w:t>
      </w:r>
      <w:r w:rsidRPr="004D4DF1">
        <w:rPr>
          <w:rFonts w:asciiTheme="minorHAnsi" w:hAnsiTheme="minorHAnsi" w:cstheme="minorHAnsi"/>
        </w:rPr>
        <w:t xml:space="preserve">”. </w:t>
      </w:r>
    </w:p>
    <w:p w14:paraId="70397ED3" w14:textId="42CDC738" w:rsidR="00F425EE" w:rsidRDefault="007506AB" w:rsidP="007506AB">
      <w:pPr>
        <w:pStyle w:val="BodyText"/>
        <w:spacing w:before="60" w:after="60"/>
        <w:rPr>
          <w:rFonts w:ascii="Calibri" w:hAnsi="Calibri"/>
        </w:rPr>
      </w:pPr>
      <w:r>
        <w:rPr>
          <w:rFonts w:ascii="Calibri" w:hAnsi="Calibri"/>
        </w:rPr>
        <w:t>In addition, the document highlights other key IALA documents using coloured text boxes where appropriate to assist the reader.</w:t>
      </w:r>
    </w:p>
    <w:p w14:paraId="7A8D2F27" w14:textId="77777777" w:rsidR="00A446C9" w:rsidRPr="007A395D" w:rsidRDefault="00A446C9" w:rsidP="00676F55">
      <w:pPr>
        <w:pStyle w:val="Heading1"/>
        <w:spacing w:after="120"/>
      </w:pPr>
      <w:r w:rsidRPr="007A395D">
        <w:t>Action requested of the Committee</w:t>
      </w:r>
    </w:p>
    <w:p w14:paraId="1556E528" w14:textId="16BEAA22" w:rsidR="00F25BF4" w:rsidRPr="007A395D" w:rsidRDefault="00F25BF4" w:rsidP="00DE40B6">
      <w:pPr>
        <w:pStyle w:val="BodyText"/>
        <w:spacing w:before="120"/>
        <w:rPr>
          <w:rFonts w:ascii="Calibri" w:hAnsi="Calibri"/>
        </w:rPr>
      </w:pPr>
      <w:r w:rsidRPr="007A395D">
        <w:rPr>
          <w:rFonts w:ascii="Calibri" w:hAnsi="Calibri"/>
        </w:rPr>
        <w:t>The Committee is requested:</w:t>
      </w:r>
    </w:p>
    <w:p w14:paraId="41A1E375" w14:textId="66F242FA" w:rsidR="00F25BF4" w:rsidRPr="000221CA" w:rsidRDefault="00612DC6" w:rsidP="00097C1A">
      <w:pPr>
        <w:pStyle w:val="List1"/>
        <w:numPr>
          <w:ilvl w:val="0"/>
          <w:numId w:val="16"/>
        </w:numPr>
        <w:spacing w:before="60" w:after="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To f</w:t>
      </w:r>
      <w:r w:rsidR="007835C3" w:rsidRPr="000221CA">
        <w:rPr>
          <w:rFonts w:asciiTheme="minorHAnsi" w:hAnsiTheme="minorHAnsi" w:cstheme="minorHAnsi"/>
        </w:rPr>
        <w:t xml:space="preserve">orward the document to Working Group </w:t>
      </w:r>
      <w:r w:rsidR="000221CA">
        <w:rPr>
          <w:rFonts w:asciiTheme="minorHAnsi" w:hAnsiTheme="minorHAnsi" w:cstheme="minorHAnsi"/>
        </w:rPr>
        <w:t>3</w:t>
      </w:r>
      <w:r w:rsidR="007835C3" w:rsidRPr="000221CA">
        <w:rPr>
          <w:rFonts w:asciiTheme="minorHAnsi" w:hAnsiTheme="minorHAnsi" w:cstheme="minorHAnsi"/>
        </w:rPr>
        <w:t xml:space="preserve"> </w:t>
      </w:r>
      <w:r w:rsidR="000221CA">
        <w:rPr>
          <w:rFonts w:asciiTheme="minorHAnsi" w:hAnsiTheme="minorHAnsi" w:cstheme="minorHAnsi"/>
        </w:rPr>
        <w:t xml:space="preserve">for consideration </w:t>
      </w:r>
      <w:r w:rsidR="00E96693">
        <w:rPr>
          <w:rFonts w:asciiTheme="minorHAnsi" w:hAnsiTheme="minorHAnsi" w:cstheme="minorHAnsi"/>
        </w:rPr>
        <w:t>in the progression of</w:t>
      </w:r>
      <w:r w:rsidR="000221CA">
        <w:rPr>
          <w:rFonts w:asciiTheme="minorHAnsi" w:hAnsiTheme="minorHAnsi" w:cstheme="minorHAnsi"/>
        </w:rPr>
        <w:t xml:space="preserve"> Task 3.3.1</w:t>
      </w:r>
      <w:r w:rsidR="007506AB">
        <w:rPr>
          <w:rFonts w:asciiTheme="minorHAnsi" w:hAnsiTheme="minorHAnsi" w:cstheme="minorHAnsi"/>
        </w:rPr>
        <w:t>.</w:t>
      </w:r>
      <w:r w:rsidR="007835C3" w:rsidRPr="000221CA">
        <w:rPr>
          <w:rFonts w:asciiTheme="minorHAnsi" w:hAnsiTheme="minorHAnsi" w:cstheme="minorHAnsi"/>
        </w:rPr>
        <w:t xml:space="preserve"> </w:t>
      </w:r>
    </w:p>
    <w:p w14:paraId="7A9FD49F" w14:textId="7C2E8C0B" w:rsidR="00F25BF4" w:rsidRPr="000221CA" w:rsidRDefault="007506AB" w:rsidP="007506AB">
      <w:pPr>
        <w:pStyle w:val="List1"/>
        <w:rPr>
          <w:rFonts w:asciiTheme="minorHAnsi" w:hAnsiTheme="minorHAnsi" w:cstheme="minorHAnsi"/>
        </w:rPr>
      </w:pPr>
      <w:r w:rsidRPr="007506AB">
        <w:rPr>
          <w:rFonts w:asciiTheme="minorHAnsi" w:hAnsiTheme="minorHAnsi" w:cstheme="minorHAnsi"/>
        </w:rPr>
        <w:t>Draw the attention of all members of the Committee to this draft to provide input as appropriate to WG</w:t>
      </w:r>
      <w:r>
        <w:rPr>
          <w:rFonts w:asciiTheme="minorHAnsi" w:hAnsiTheme="minorHAnsi" w:cstheme="minorHAnsi"/>
        </w:rPr>
        <w:t xml:space="preserve">3 </w:t>
      </w:r>
      <w:r w:rsidRPr="007506AB">
        <w:rPr>
          <w:rFonts w:asciiTheme="minorHAnsi" w:hAnsiTheme="minorHAnsi" w:cstheme="minorHAnsi"/>
        </w:rPr>
        <w:t>in support of its further development</w:t>
      </w:r>
      <w:r w:rsidR="009B18D4">
        <w:rPr>
          <w:rFonts w:asciiTheme="minorHAnsi" w:hAnsiTheme="minorHAnsi" w:cstheme="minorHAnsi"/>
        </w:rPr>
        <w:t xml:space="preserve">. </w:t>
      </w:r>
    </w:p>
    <w:p w14:paraId="16DF7C40" w14:textId="778410B9" w:rsidR="007A12F5" w:rsidRPr="007A395D" w:rsidRDefault="000221CA" w:rsidP="00DE40B6">
      <w:pPr>
        <w:pStyle w:val="AnnexHeading1"/>
        <w:numPr>
          <w:ilvl w:val="0"/>
          <w:numId w:val="0"/>
        </w:numPr>
        <w:ind w:left="567" w:hanging="567"/>
        <w:rPr>
          <w:rFonts w:ascii="Calibri" w:hAnsi="Calibri"/>
          <w:lang w:eastAsia="en-US"/>
        </w:rPr>
      </w:pPr>
      <w:r>
        <w:rPr>
          <w:rFonts w:ascii="Calibri" w:hAnsi="Calibri"/>
          <w:color w:val="4F81BD" w:themeColor="accent1"/>
          <w:lang w:eastAsia="en-US"/>
        </w:rPr>
        <w:t>AttACHMENTS</w:t>
      </w:r>
      <w:r w:rsidR="007A12F5">
        <w:rPr>
          <w:rFonts w:ascii="Calibri" w:hAnsi="Calibri"/>
          <w:color w:val="4F81BD" w:themeColor="accent1"/>
          <w:lang w:eastAsia="en-US"/>
        </w:rPr>
        <w:t>:</w:t>
      </w:r>
    </w:p>
    <w:p w14:paraId="404B957F" w14:textId="272C8C45" w:rsidR="000221CA" w:rsidRPr="000221CA" w:rsidRDefault="000221CA" w:rsidP="00097C1A">
      <w:pPr>
        <w:pStyle w:val="AnnexHeading3"/>
        <w:numPr>
          <w:ilvl w:val="0"/>
          <w:numId w:val="0"/>
        </w:numPr>
        <w:spacing w:before="60" w:after="60"/>
        <w:ind w:left="1418" w:hanging="1418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 xml:space="preserve">Attachment 1 - </w:t>
      </w:r>
      <w:r w:rsidRPr="000221CA">
        <w:rPr>
          <w:rFonts w:ascii="Calibri" w:hAnsi="Calibri"/>
          <w:lang w:eastAsia="en-US"/>
        </w:rPr>
        <w:t xml:space="preserve">New associated guideline </w:t>
      </w:r>
      <w:r w:rsidR="007506AB" w:rsidRPr="0018240E">
        <w:rPr>
          <w:rFonts w:ascii="Calibri" w:hAnsi="Calibri"/>
          <w:lang w:eastAsia="en-US"/>
        </w:rPr>
        <w:t>GXXXX</w:t>
      </w:r>
      <w:r w:rsidR="007506AB">
        <w:rPr>
          <w:rFonts w:ascii="Calibri" w:hAnsi="Calibri"/>
          <w:lang w:eastAsia="en-US"/>
        </w:rPr>
        <w:t xml:space="preserve"> on</w:t>
      </w:r>
      <w:r w:rsidRPr="000221CA">
        <w:rPr>
          <w:rFonts w:ascii="Calibri" w:hAnsi="Calibri"/>
          <w:lang w:eastAsia="en-US"/>
        </w:rPr>
        <w:t xml:space="preserve"> </w:t>
      </w:r>
      <w:r w:rsidR="007506AB" w:rsidRPr="007506AB">
        <w:rPr>
          <w:rFonts w:ascii="Calibri" w:hAnsi="Calibri"/>
          <w:lang w:eastAsia="en-US"/>
        </w:rPr>
        <w:t>Recruitment, training and assessment of VTS personnel</w:t>
      </w:r>
      <w:r w:rsidR="007506AB">
        <w:rPr>
          <w:rFonts w:ascii="Calibri" w:hAnsi="Calibri"/>
          <w:lang w:eastAsia="en-US"/>
        </w:rPr>
        <w:t>.</w:t>
      </w:r>
    </w:p>
    <w:p w14:paraId="2EB2F5A4" w14:textId="0988A167" w:rsidR="000221CA" w:rsidRPr="000221CA" w:rsidRDefault="000221CA" w:rsidP="00097C1A">
      <w:pPr>
        <w:pStyle w:val="AnnexHeading3"/>
        <w:numPr>
          <w:ilvl w:val="0"/>
          <w:numId w:val="0"/>
        </w:numPr>
        <w:spacing w:before="60" w:after="60"/>
        <w:rPr>
          <w:rFonts w:ascii="Calibri" w:hAnsi="Calibri"/>
          <w:lang w:eastAsia="en-US"/>
        </w:rPr>
      </w:pPr>
    </w:p>
    <w:sectPr w:rsidR="000221CA" w:rsidRPr="000221CA" w:rsidSect="0082480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C80A4" w14:textId="77777777" w:rsidR="0018240E" w:rsidRDefault="0018240E" w:rsidP="00362CD9">
      <w:r>
        <w:separator/>
      </w:r>
    </w:p>
  </w:endnote>
  <w:endnote w:type="continuationSeparator" w:id="0">
    <w:p w14:paraId="50D27401" w14:textId="77777777" w:rsidR="0018240E" w:rsidRDefault="0018240E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5A9215" w14:textId="77777777" w:rsidR="0018240E" w:rsidRDefault="001824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7FD8C724" w:rsidR="0018240E" w:rsidRPr="00036B9E" w:rsidRDefault="0018240E">
    <w:pPr>
      <w:pStyle w:val="Footer"/>
      <w:rPr>
        <w:rFonts w:ascii="Calibri" w:hAnsi="Calibri"/>
      </w:rPr>
    </w:pPr>
    <w:r w:rsidRPr="00D657E3">
      <w:rPr>
        <w:rFonts w:ascii="Calibri" w:hAnsi="Calibri"/>
        <w:sz w:val="20"/>
        <w:szCs w:val="20"/>
      </w:rPr>
      <w:t>Proposed new Guideline on the recruitment, training and assessment of VTS Personnel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2</w:t>
    </w:r>
    <w:r w:rsidRPr="00036B9E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693C3" w14:textId="77777777" w:rsidR="0018240E" w:rsidRDefault="001824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B062A9" w14:textId="77777777" w:rsidR="0018240E" w:rsidRDefault="0018240E" w:rsidP="00362CD9">
      <w:r>
        <w:separator/>
      </w:r>
    </w:p>
  </w:footnote>
  <w:footnote w:type="continuationSeparator" w:id="0">
    <w:p w14:paraId="402DDB4D" w14:textId="77777777" w:rsidR="0018240E" w:rsidRDefault="0018240E" w:rsidP="00362CD9">
      <w:r>
        <w:continuationSeparator/>
      </w:r>
    </w:p>
  </w:footnote>
  <w:footnote w:id="1">
    <w:p w14:paraId="741FE09C" w14:textId="56CC54BF" w:rsidR="0018240E" w:rsidRPr="00EA5A97" w:rsidRDefault="0018240E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18240E" w:rsidRPr="00037DF4" w:rsidRDefault="0018240E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F824E7C" w:rsidR="0018240E" w:rsidRDefault="00C44D64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5DB0C078" w:rsidR="0018240E" w:rsidRDefault="0018240E" w:rsidP="007A395D">
    <w:pPr>
      <w:pStyle w:val="Header"/>
      <w:jc w:val="right"/>
    </w:pPr>
    <w:r>
      <w:rPr>
        <w:noProof/>
        <w:lang w:val="en-AU" w:eastAsia="en-AU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18240E" w:rsidRDefault="0018240E" w:rsidP="007A395D">
    <w:pPr>
      <w:pStyle w:val="Header"/>
      <w:jc w:val="center"/>
    </w:pPr>
    <w:r>
      <w:rPr>
        <w:noProof/>
        <w:lang w:val="en-AU" w:eastAsia="en-AU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18240E" w:rsidRDefault="0018240E" w:rsidP="007A395D">
    <w:pPr>
      <w:pStyle w:val="Header"/>
      <w:jc w:val="center"/>
    </w:pPr>
  </w:p>
  <w:p w14:paraId="43F3C4F1" w14:textId="7155479D" w:rsidR="0018240E" w:rsidRDefault="00C44D64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2694C"/>
    <w:multiLevelType w:val="hybridMultilevel"/>
    <w:tmpl w:val="B14EA7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606FD6"/>
    <w:multiLevelType w:val="hybridMultilevel"/>
    <w:tmpl w:val="590A4E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ECB7A03"/>
    <w:multiLevelType w:val="hybridMultilevel"/>
    <w:tmpl w:val="50C860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4E1DEF"/>
    <w:multiLevelType w:val="hybridMultilevel"/>
    <w:tmpl w:val="06369F14"/>
    <w:lvl w:ilvl="0" w:tplc="304C47DA"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CCC517A"/>
    <w:multiLevelType w:val="hybridMultilevel"/>
    <w:tmpl w:val="762AA910"/>
    <w:lvl w:ilvl="0" w:tplc="0C090003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58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30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2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4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6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8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90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21" w:hanging="360"/>
      </w:pPr>
      <w:rPr>
        <w:rFonts w:ascii="Wingdings" w:hAnsi="Wingdings" w:hint="default"/>
      </w:rPr>
    </w:lvl>
  </w:abstractNum>
  <w:abstractNum w:abstractNumId="10" w15:restartNumberingAfterBreak="0">
    <w:nsid w:val="323443E8"/>
    <w:multiLevelType w:val="hybridMultilevel"/>
    <w:tmpl w:val="82A0CBC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1A0D4C"/>
    <w:multiLevelType w:val="hybridMultilevel"/>
    <w:tmpl w:val="7DB03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B41B3"/>
    <w:multiLevelType w:val="hybridMultilevel"/>
    <w:tmpl w:val="A7088D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8FA13A8"/>
    <w:multiLevelType w:val="hybridMultilevel"/>
    <w:tmpl w:val="7C8813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456C2"/>
    <w:multiLevelType w:val="hybridMultilevel"/>
    <w:tmpl w:val="15FCA1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7" w15:restartNumberingAfterBreak="0">
    <w:nsid w:val="42BC6FE8"/>
    <w:multiLevelType w:val="hybridMultilevel"/>
    <w:tmpl w:val="CAE8A3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041789"/>
    <w:multiLevelType w:val="multilevel"/>
    <w:tmpl w:val="01403F5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5517F13"/>
    <w:multiLevelType w:val="hybridMultilevel"/>
    <w:tmpl w:val="BE2643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8D685C"/>
    <w:multiLevelType w:val="hybridMultilevel"/>
    <w:tmpl w:val="106E9F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CD7D4C"/>
    <w:multiLevelType w:val="hybridMultilevel"/>
    <w:tmpl w:val="ECE2570C"/>
    <w:lvl w:ilvl="0" w:tplc="0C090001">
      <w:start w:val="1"/>
      <w:numFmt w:val="bullet"/>
      <w:lvlText w:val=""/>
      <w:lvlJc w:val="left"/>
      <w:pPr>
        <w:ind w:left="5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770" w:hanging="360"/>
      </w:pPr>
      <w:rPr>
        <w:rFonts w:ascii="Courier New" w:hAnsi="Courier New" w:cs="Courier New" w:hint="default"/>
      </w:rPr>
    </w:lvl>
    <w:lvl w:ilvl="2" w:tplc="BAA4A0F0">
      <w:numFmt w:val="bullet"/>
      <w:lvlText w:val="•"/>
      <w:lvlJc w:val="left"/>
      <w:pPr>
        <w:ind w:left="1850" w:hanging="720"/>
      </w:pPr>
      <w:rPr>
        <w:rFonts w:ascii="Calibri" w:eastAsia="Calibri" w:hAnsi="Calibri" w:cs="Calibri" w:hint="default"/>
      </w:rPr>
    </w:lvl>
    <w:lvl w:ilvl="3" w:tplc="0C090001">
      <w:start w:val="1"/>
      <w:numFmt w:val="bullet"/>
      <w:lvlText w:val=""/>
      <w:lvlJc w:val="left"/>
      <w:pPr>
        <w:ind w:left="22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</w:abstractNum>
  <w:abstractNum w:abstractNumId="24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CE4F7B"/>
    <w:multiLevelType w:val="hybridMultilevel"/>
    <w:tmpl w:val="DDF23A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8B1CA3"/>
    <w:multiLevelType w:val="hybridMultilevel"/>
    <w:tmpl w:val="A606BF6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4C72FEB"/>
    <w:multiLevelType w:val="hybridMultilevel"/>
    <w:tmpl w:val="FD7E4D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693963"/>
    <w:multiLevelType w:val="hybridMultilevel"/>
    <w:tmpl w:val="A6F6D4A4"/>
    <w:lvl w:ilvl="0" w:tplc="0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56DB48AD"/>
    <w:multiLevelType w:val="hybridMultilevel"/>
    <w:tmpl w:val="B0B22D7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943A35"/>
    <w:multiLevelType w:val="hybridMultilevel"/>
    <w:tmpl w:val="ABF2EF0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3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3340B2"/>
    <w:multiLevelType w:val="hybridMultilevel"/>
    <w:tmpl w:val="65E2FA5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22A7362"/>
    <w:multiLevelType w:val="hybridMultilevel"/>
    <w:tmpl w:val="8C7C1CEA"/>
    <w:lvl w:ilvl="0" w:tplc="0C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8" w15:restartNumberingAfterBreak="0">
    <w:nsid w:val="74773778"/>
    <w:multiLevelType w:val="hybridMultilevel"/>
    <w:tmpl w:val="65806A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C610F8"/>
    <w:multiLevelType w:val="hybridMultilevel"/>
    <w:tmpl w:val="76F4EDB6"/>
    <w:lvl w:ilvl="0" w:tplc="0C09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2934" w:hanging="360"/>
      </w:pPr>
    </w:lvl>
    <w:lvl w:ilvl="2" w:tplc="0C09001B" w:tentative="1">
      <w:start w:val="1"/>
      <w:numFmt w:val="lowerRoman"/>
      <w:lvlText w:val="%3."/>
      <w:lvlJc w:val="right"/>
      <w:pPr>
        <w:ind w:left="3654" w:hanging="180"/>
      </w:pPr>
    </w:lvl>
    <w:lvl w:ilvl="3" w:tplc="0C09000F" w:tentative="1">
      <w:start w:val="1"/>
      <w:numFmt w:val="decimal"/>
      <w:lvlText w:val="%4."/>
      <w:lvlJc w:val="left"/>
      <w:pPr>
        <w:ind w:left="4374" w:hanging="360"/>
      </w:pPr>
    </w:lvl>
    <w:lvl w:ilvl="4" w:tplc="0C090019" w:tentative="1">
      <w:start w:val="1"/>
      <w:numFmt w:val="lowerLetter"/>
      <w:lvlText w:val="%5."/>
      <w:lvlJc w:val="left"/>
      <w:pPr>
        <w:ind w:left="5094" w:hanging="360"/>
      </w:pPr>
    </w:lvl>
    <w:lvl w:ilvl="5" w:tplc="0C09001B" w:tentative="1">
      <w:start w:val="1"/>
      <w:numFmt w:val="lowerRoman"/>
      <w:lvlText w:val="%6."/>
      <w:lvlJc w:val="right"/>
      <w:pPr>
        <w:ind w:left="5814" w:hanging="180"/>
      </w:pPr>
    </w:lvl>
    <w:lvl w:ilvl="6" w:tplc="0C09000F" w:tentative="1">
      <w:start w:val="1"/>
      <w:numFmt w:val="decimal"/>
      <w:lvlText w:val="%7."/>
      <w:lvlJc w:val="left"/>
      <w:pPr>
        <w:ind w:left="6534" w:hanging="360"/>
      </w:pPr>
    </w:lvl>
    <w:lvl w:ilvl="7" w:tplc="0C090019" w:tentative="1">
      <w:start w:val="1"/>
      <w:numFmt w:val="lowerLetter"/>
      <w:lvlText w:val="%8."/>
      <w:lvlJc w:val="left"/>
      <w:pPr>
        <w:ind w:left="7254" w:hanging="360"/>
      </w:pPr>
    </w:lvl>
    <w:lvl w:ilvl="8" w:tplc="0C0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40" w15:restartNumberingAfterBreak="0">
    <w:nsid w:val="783E33BF"/>
    <w:multiLevelType w:val="hybridMultilevel"/>
    <w:tmpl w:val="A5A05464"/>
    <w:lvl w:ilvl="0" w:tplc="0C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1"/>
  </w:num>
  <w:num w:numId="3">
    <w:abstractNumId w:val="2"/>
  </w:num>
  <w:num w:numId="4">
    <w:abstractNumId w:val="35"/>
  </w:num>
  <w:num w:numId="5">
    <w:abstractNumId w:val="13"/>
  </w:num>
  <w:num w:numId="6">
    <w:abstractNumId w:val="8"/>
  </w:num>
  <w:num w:numId="7">
    <w:abstractNumId w:val="25"/>
  </w:num>
  <w:num w:numId="8">
    <w:abstractNumId w:val="24"/>
  </w:num>
  <w:num w:numId="9">
    <w:abstractNumId w:val="34"/>
  </w:num>
  <w:num w:numId="10">
    <w:abstractNumId w:val="5"/>
  </w:num>
  <w:num w:numId="11">
    <w:abstractNumId w:val="26"/>
  </w:num>
  <w:num w:numId="12">
    <w:abstractNumId w:val="18"/>
  </w:num>
  <w:num w:numId="13">
    <w:abstractNumId w:val="16"/>
  </w:num>
  <w:num w:numId="14">
    <w:abstractNumId w:val="4"/>
  </w:num>
  <w:num w:numId="15">
    <w:abstractNumId w:val="20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31"/>
  </w:num>
  <w:num w:numId="19">
    <w:abstractNumId w:val="15"/>
  </w:num>
  <w:num w:numId="20">
    <w:abstractNumId w:val="28"/>
  </w:num>
  <w:num w:numId="21">
    <w:abstractNumId w:val="10"/>
  </w:num>
  <w:num w:numId="22">
    <w:abstractNumId w:val="36"/>
  </w:num>
  <w:num w:numId="23">
    <w:abstractNumId w:val="10"/>
  </w:num>
  <w:num w:numId="24">
    <w:abstractNumId w:val="23"/>
  </w:num>
  <w:num w:numId="25">
    <w:abstractNumId w:val="4"/>
  </w:num>
  <w:num w:numId="26">
    <w:abstractNumId w:val="11"/>
  </w:num>
  <w:num w:numId="27">
    <w:abstractNumId w:val="7"/>
  </w:num>
  <w:num w:numId="28">
    <w:abstractNumId w:val="40"/>
  </w:num>
  <w:num w:numId="29">
    <w:abstractNumId w:val="19"/>
  </w:num>
  <w:num w:numId="30">
    <w:abstractNumId w:val="27"/>
  </w:num>
  <w:num w:numId="31">
    <w:abstractNumId w:val="30"/>
  </w:num>
  <w:num w:numId="32">
    <w:abstractNumId w:val="1"/>
  </w:num>
  <w:num w:numId="33">
    <w:abstractNumId w:val="3"/>
  </w:num>
  <w:num w:numId="34">
    <w:abstractNumId w:val="38"/>
  </w:num>
  <w:num w:numId="35">
    <w:abstractNumId w:val="17"/>
  </w:num>
  <w:num w:numId="36">
    <w:abstractNumId w:val="14"/>
  </w:num>
  <w:num w:numId="37">
    <w:abstractNumId w:val="12"/>
  </w:num>
  <w:num w:numId="38">
    <w:abstractNumId w:val="39"/>
  </w:num>
  <w:num w:numId="39">
    <w:abstractNumId w:val="9"/>
  </w:num>
  <w:num w:numId="40">
    <w:abstractNumId w:val="6"/>
  </w:num>
  <w:num w:numId="41">
    <w:abstractNumId w:val="29"/>
  </w:num>
  <w:num w:numId="42">
    <w:abstractNumId w:val="22"/>
  </w:num>
  <w:num w:numId="43">
    <w:abstractNumId w:val="32"/>
  </w:num>
  <w:num w:numId="44">
    <w:abstractNumId w:val="3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20BC"/>
    <w:rsid w:val="00003A24"/>
    <w:rsid w:val="000049D8"/>
    <w:rsid w:val="000150DD"/>
    <w:rsid w:val="000221CA"/>
    <w:rsid w:val="00030862"/>
    <w:rsid w:val="00036A03"/>
    <w:rsid w:val="00036B9E"/>
    <w:rsid w:val="00037DF4"/>
    <w:rsid w:val="00045703"/>
    <w:rsid w:val="0004700E"/>
    <w:rsid w:val="00070C13"/>
    <w:rsid w:val="000715C9"/>
    <w:rsid w:val="0007513B"/>
    <w:rsid w:val="00084F33"/>
    <w:rsid w:val="00097348"/>
    <w:rsid w:val="00097C1A"/>
    <w:rsid w:val="000A77A7"/>
    <w:rsid w:val="000B1707"/>
    <w:rsid w:val="000C1B3E"/>
    <w:rsid w:val="000C349E"/>
    <w:rsid w:val="000D2502"/>
    <w:rsid w:val="000E5A48"/>
    <w:rsid w:val="000F6BC1"/>
    <w:rsid w:val="000F73D7"/>
    <w:rsid w:val="00110AE7"/>
    <w:rsid w:val="00146E5F"/>
    <w:rsid w:val="00176552"/>
    <w:rsid w:val="00177F4D"/>
    <w:rsid w:val="00180DDA"/>
    <w:rsid w:val="0018240E"/>
    <w:rsid w:val="001B2A2D"/>
    <w:rsid w:val="001B737D"/>
    <w:rsid w:val="001C06B4"/>
    <w:rsid w:val="001C44A3"/>
    <w:rsid w:val="001E0E15"/>
    <w:rsid w:val="001F0501"/>
    <w:rsid w:val="001F528A"/>
    <w:rsid w:val="001F704E"/>
    <w:rsid w:val="00201722"/>
    <w:rsid w:val="002125B0"/>
    <w:rsid w:val="00224E7C"/>
    <w:rsid w:val="00230E82"/>
    <w:rsid w:val="00243228"/>
    <w:rsid w:val="00251483"/>
    <w:rsid w:val="00255CAA"/>
    <w:rsid w:val="00264305"/>
    <w:rsid w:val="00280D8A"/>
    <w:rsid w:val="00295722"/>
    <w:rsid w:val="002A0346"/>
    <w:rsid w:val="002A4487"/>
    <w:rsid w:val="002B49E9"/>
    <w:rsid w:val="002C327E"/>
    <w:rsid w:val="002C632E"/>
    <w:rsid w:val="002D0DC5"/>
    <w:rsid w:val="002D0F32"/>
    <w:rsid w:val="002D3E8B"/>
    <w:rsid w:val="002D4575"/>
    <w:rsid w:val="002D5C0C"/>
    <w:rsid w:val="002E03D1"/>
    <w:rsid w:val="002E3A30"/>
    <w:rsid w:val="002E6B74"/>
    <w:rsid w:val="002E6FCA"/>
    <w:rsid w:val="002F084E"/>
    <w:rsid w:val="00300D2D"/>
    <w:rsid w:val="003039D6"/>
    <w:rsid w:val="0031476F"/>
    <w:rsid w:val="0033029E"/>
    <w:rsid w:val="00356CD0"/>
    <w:rsid w:val="00362CD9"/>
    <w:rsid w:val="003671A5"/>
    <w:rsid w:val="003761CA"/>
    <w:rsid w:val="00380DAF"/>
    <w:rsid w:val="00392A71"/>
    <w:rsid w:val="003972CE"/>
    <w:rsid w:val="003A1BC1"/>
    <w:rsid w:val="003A6859"/>
    <w:rsid w:val="003B28F5"/>
    <w:rsid w:val="003B7B7D"/>
    <w:rsid w:val="003C54CB"/>
    <w:rsid w:val="003C7A2A"/>
    <w:rsid w:val="003D00B6"/>
    <w:rsid w:val="003D0329"/>
    <w:rsid w:val="003D2DC1"/>
    <w:rsid w:val="003D5BB3"/>
    <w:rsid w:val="003D69D0"/>
    <w:rsid w:val="003F2918"/>
    <w:rsid w:val="003F430E"/>
    <w:rsid w:val="0040157F"/>
    <w:rsid w:val="0041088C"/>
    <w:rsid w:val="00410D1C"/>
    <w:rsid w:val="00412DD0"/>
    <w:rsid w:val="00420A38"/>
    <w:rsid w:val="00431B19"/>
    <w:rsid w:val="004661AD"/>
    <w:rsid w:val="00481B0D"/>
    <w:rsid w:val="00485615"/>
    <w:rsid w:val="004A6C1D"/>
    <w:rsid w:val="004D1D85"/>
    <w:rsid w:val="004D3C3A"/>
    <w:rsid w:val="004D4DF1"/>
    <w:rsid w:val="004E1CD1"/>
    <w:rsid w:val="004F4762"/>
    <w:rsid w:val="004F7EFC"/>
    <w:rsid w:val="005107EB"/>
    <w:rsid w:val="005117D7"/>
    <w:rsid w:val="00521345"/>
    <w:rsid w:val="00526DF0"/>
    <w:rsid w:val="00545CC4"/>
    <w:rsid w:val="00551FFF"/>
    <w:rsid w:val="005607A2"/>
    <w:rsid w:val="0057198B"/>
    <w:rsid w:val="00573CFE"/>
    <w:rsid w:val="005853F1"/>
    <w:rsid w:val="005969F2"/>
    <w:rsid w:val="00597FAE"/>
    <w:rsid w:val="005A2BE5"/>
    <w:rsid w:val="005B32A3"/>
    <w:rsid w:val="005B7D14"/>
    <w:rsid w:val="005C0D44"/>
    <w:rsid w:val="005C566C"/>
    <w:rsid w:val="005C7E69"/>
    <w:rsid w:val="005D024D"/>
    <w:rsid w:val="005E262D"/>
    <w:rsid w:val="005F23D3"/>
    <w:rsid w:val="005F7E20"/>
    <w:rsid w:val="00605E43"/>
    <w:rsid w:val="0060695D"/>
    <w:rsid w:val="00612DC6"/>
    <w:rsid w:val="0061354A"/>
    <w:rsid w:val="006153BB"/>
    <w:rsid w:val="00620DE2"/>
    <w:rsid w:val="00654E88"/>
    <w:rsid w:val="006652C3"/>
    <w:rsid w:val="00676BA2"/>
    <w:rsid w:val="00676F55"/>
    <w:rsid w:val="00691FD0"/>
    <w:rsid w:val="00692148"/>
    <w:rsid w:val="00696AF4"/>
    <w:rsid w:val="006A1A1E"/>
    <w:rsid w:val="006C2CB4"/>
    <w:rsid w:val="006C5948"/>
    <w:rsid w:val="006D7AFF"/>
    <w:rsid w:val="006F2A74"/>
    <w:rsid w:val="007000D4"/>
    <w:rsid w:val="007118F5"/>
    <w:rsid w:val="00712AA4"/>
    <w:rsid w:val="007146C4"/>
    <w:rsid w:val="00721AA1"/>
    <w:rsid w:val="00724B67"/>
    <w:rsid w:val="007268D2"/>
    <w:rsid w:val="00741702"/>
    <w:rsid w:val="007506AB"/>
    <w:rsid w:val="007547F8"/>
    <w:rsid w:val="00765622"/>
    <w:rsid w:val="00770B6C"/>
    <w:rsid w:val="007835C3"/>
    <w:rsid w:val="00783FEA"/>
    <w:rsid w:val="00790797"/>
    <w:rsid w:val="007A12F5"/>
    <w:rsid w:val="007A395D"/>
    <w:rsid w:val="007B187A"/>
    <w:rsid w:val="007B6BD5"/>
    <w:rsid w:val="007C346C"/>
    <w:rsid w:val="007E63EF"/>
    <w:rsid w:val="007E6479"/>
    <w:rsid w:val="007F6F47"/>
    <w:rsid w:val="0080294B"/>
    <w:rsid w:val="0082480E"/>
    <w:rsid w:val="008431EE"/>
    <w:rsid w:val="00850293"/>
    <w:rsid w:val="00851373"/>
    <w:rsid w:val="00851BA6"/>
    <w:rsid w:val="008547EC"/>
    <w:rsid w:val="0085654D"/>
    <w:rsid w:val="00861160"/>
    <w:rsid w:val="0086654F"/>
    <w:rsid w:val="00867A5A"/>
    <w:rsid w:val="00892E52"/>
    <w:rsid w:val="008A356F"/>
    <w:rsid w:val="008A4653"/>
    <w:rsid w:val="008A4717"/>
    <w:rsid w:val="008A50CC"/>
    <w:rsid w:val="008A7E5E"/>
    <w:rsid w:val="008B3040"/>
    <w:rsid w:val="008C0FD4"/>
    <w:rsid w:val="008C51F1"/>
    <w:rsid w:val="008D1694"/>
    <w:rsid w:val="008D70A3"/>
    <w:rsid w:val="008D79CB"/>
    <w:rsid w:val="008F07BC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9B18D4"/>
    <w:rsid w:val="009B7AAD"/>
    <w:rsid w:val="009C1200"/>
    <w:rsid w:val="009D35AE"/>
    <w:rsid w:val="009E73A3"/>
    <w:rsid w:val="009F407C"/>
    <w:rsid w:val="009F5351"/>
    <w:rsid w:val="00A0389B"/>
    <w:rsid w:val="00A071E3"/>
    <w:rsid w:val="00A33A3C"/>
    <w:rsid w:val="00A41A71"/>
    <w:rsid w:val="00A446C9"/>
    <w:rsid w:val="00A54680"/>
    <w:rsid w:val="00A635D6"/>
    <w:rsid w:val="00A8553A"/>
    <w:rsid w:val="00A9190D"/>
    <w:rsid w:val="00A93AED"/>
    <w:rsid w:val="00AA7EE9"/>
    <w:rsid w:val="00AB618A"/>
    <w:rsid w:val="00AE1319"/>
    <w:rsid w:val="00AE34BB"/>
    <w:rsid w:val="00B14251"/>
    <w:rsid w:val="00B226F2"/>
    <w:rsid w:val="00B252A2"/>
    <w:rsid w:val="00B274DF"/>
    <w:rsid w:val="00B56BDF"/>
    <w:rsid w:val="00B65812"/>
    <w:rsid w:val="00B80C46"/>
    <w:rsid w:val="00B85CD6"/>
    <w:rsid w:val="00B90A27"/>
    <w:rsid w:val="00B9554D"/>
    <w:rsid w:val="00BB2B9F"/>
    <w:rsid w:val="00BB7D9E"/>
    <w:rsid w:val="00BC2334"/>
    <w:rsid w:val="00BD086C"/>
    <w:rsid w:val="00BD3CB8"/>
    <w:rsid w:val="00BD4E6F"/>
    <w:rsid w:val="00BF32F0"/>
    <w:rsid w:val="00BF4DCE"/>
    <w:rsid w:val="00BF654E"/>
    <w:rsid w:val="00C05CE5"/>
    <w:rsid w:val="00C17848"/>
    <w:rsid w:val="00C308A5"/>
    <w:rsid w:val="00C44D64"/>
    <w:rsid w:val="00C6171E"/>
    <w:rsid w:val="00C80AEE"/>
    <w:rsid w:val="00CA6F2C"/>
    <w:rsid w:val="00CD6A13"/>
    <w:rsid w:val="00CF1871"/>
    <w:rsid w:val="00D01874"/>
    <w:rsid w:val="00D019CE"/>
    <w:rsid w:val="00D1133E"/>
    <w:rsid w:val="00D17A34"/>
    <w:rsid w:val="00D26628"/>
    <w:rsid w:val="00D328F6"/>
    <w:rsid w:val="00D332B3"/>
    <w:rsid w:val="00D534DF"/>
    <w:rsid w:val="00D55207"/>
    <w:rsid w:val="00D615D6"/>
    <w:rsid w:val="00D61FA8"/>
    <w:rsid w:val="00D657E3"/>
    <w:rsid w:val="00D7262A"/>
    <w:rsid w:val="00D81801"/>
    <w:rsid w:val="00D92B45"/>
    <w:rsid w:val="00D95962"/>
    <w:rsid w:val="00D9600A"/>
    <w:rsid w:val="00DC389B"/>
    <w:rsid w:val="00DE2FEE"/>
    <w:rsid w:val="00DE40B6"/>
    <w:rsid w:val="00DF1467"/>
    <w:rsid w:val="00DF57B8"/>
    <w:rsid w:val="00E00BE9"/>
    <w:rsid w:val="00E06FD9"/>
    <w:rsid w:val="00E22A11"/>
    <w:rsid w:val="00E31E5C"/>
    <w:rsid w:val="00E33248"/>
    <w:rsid w:val="00E44DD2"/>
    <w:rsid w:val="00E558C3"/>
    <w:rsid w:val="00E55927"/>
    <w:rsid w:val="00E60540"/>
    <w:rsid w:val="00E71989"/>
    <w:rsid w:val="00E912A6"/>
    <w:rsid w:val="00E96693"/>
    <w:rsid w:val="00EA4844"/>
    <w:rsid w:val="00EA4D9C"/>
    <w:rsid w:val="00EA5A97"/>
    <w:rsid w:val="00EA694D"/>
    <w:rsid w:val="00EB2248"/>
    <w:rsid w:val="00EB75EE"/>
    <w:rsid w:val="00EE3CC5"/>
    <w:rsid w:val="00EE4867"/>
    <w:rsid w:val="00EE4C1D"/>
    <w:rsid w:val="00EF2994"/>
    <w:rsid w:val="00EF3685"/>
    <w:rsid w:val="00F04350"/>
    <w:rsid w:val="00F07493"/>
    <w:rsid w:val="00F133DB"/>
    <w:rsid w:val="00F159EB"/>
    <w:rsid w:val="00F25BF4"/>
    <w:rsid w:val="00F267DB"/>
    <w:rsid w:val="00F3188F"/>
    <w:rsid w:val="00F37FED"/>
    <w:rsid w:val="00F425EE"/>
    <w:rsid w:val="00F46F6F"/>
    <w:rsid w:val="00F559E8"/>
    <w:rsid w:val="00F60608"/>
    <w:rsid w:val="00F62217"/>
    <w:rsid w:val="00F66E6E"/>
    <w:rsid w:val="00F71E2E"/>
    <w:rsid w:val="00F860BB"/>
    <w:rsid w:val="00F90C67"/>
    <w:rsid w:val="00FA38D0"/>
    <w:rsid w:val="00FB17A9"/>
    <w:rsid w:val="00FB527C"/>
    <w:rsid w:val="00FB6F75"/>
    <w:rsid w:val="00FC0EB3"/>
    <w:rsid w:val="00FD675E"/>
    <w:rsid w:val="00FE5674"/>
    <w:rsid w:val="00FE7684"/>
    <w:rsid w:val="00FF5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paragraph" w:styleId="BodyText3">
    <w:name w:val="Body Text 3"/>
    <w:basedOn w:val="Normal"/>
    <w:link w:val="BodyText3Char"/>
    <w:semiHidden/>
    <w:unhideWhenUsed/>
    <w:rsid w:val="00A41A7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A41A71"/>
    <w:rPr>
      <w:rFonts w:ascii="Arial" w:hAnsi="Arial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4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19307-9F41-4C17-A949-D8521D1295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42AB88-778B-4554-99D3-D031D43FC3EF}">
  <ds:schemaRefs>
    <ds:schemaRef ds:uri="ac5f8115-f13f-4d01-aff4-515a67108c33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06022411-6e02-423b-85fd-39e0748b9219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76B34D6-C116-43AF-A059-14C81AF07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E019FB-7FA1-43A1-BC89-A256C3B30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667</Words>
  <Characters>3806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12</cp:revision>
  <cp:lastPrinted>2020-02-03T00:16:00Z</cp:lastPrinted>
  <dcterms:created xsi:type="dcterms:W3CDTF">2020-02-03T04:58:00Z</dcterms:created>
  <dcterms:modified xsi:type="dcterms:W3CDTF">2020-08-22T09:09:00Z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